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2A" w:rsidRPr="001F602F" w:rsidRDefault="00325F2A" w:rsidP="001F602F">
      <w:pPr>
        <w:tabs>
          <w:tab w:val="left" w:pos="18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25F2A" w:rsidRPr="001F602F" w:rsidRDefault="00325F2A" w:rsidP="001F602F">
      <w:pPr>
        <w:tabs>
          <w:tab w:val="left" w:pos="18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/>
          <w:sz w:val="28"/>
          <w:szCs w:val="28"/>
        </w:rPr>
        <w:t>к отчету о ходе выполнения плана мероприятий по реализации</w:t>
      </w:r>
    </w:p>
    <w:p w:rsidR="00325F2A" w:rsidRPr="001F602F" w:rsidRDefault="00325F2A" w:rsidP="001F602F">
      <w:pPr>
        <w:tabs>
          <w:tab w:val="left" w:pos="18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/>
          <w:sz w:val="28"/>
          <w:szCs w:val="28"/>
        </w:rPr>
        <w:t xml:space="preserve"> стратегии социально-экономического развития Россошанского муниципального района Воронежской области</w:t>
      </w:r>
      <w:r w:rsidR="00E066C2">
        <w:rPr>
          <w:rFonts w:ascii="Times New Roman" w:eastAsia="Times New Roman" w:hAnsi="Times New Roman" w:cs="Times New Roman"/>
          <w:b/>
          <w:sz w:val="28"/>
          <w:szCs w:val="28"/>
        </w:rPr>
        <w:t xml:space="preserve"> за 2020 год</w:t>
      </w:r>
    </w:p>
    <w:p w:rsidR="00325F2A" w:rsidRPr="001F602F" w:rsidRDefault="00325F2A" w:rsidP="001F602F">
      <w:pPr>
        <w:tabs>
          <w:tab w:val="left" w:pos="18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5F2A" w:rsidRPr="001F602F" w:rsidRDefault="00325F2A" w:rsidP="001F602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5F2A" w:rsidRPr="001F602F" w:rsidRDefault="00325F2A" w:rsidP="001F602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 мероприятий по реализации стратегии социально-экономического развития Россошанского муниципального района Воронежской области утвержден распоряжением администрации Россошанского муниципального района </w:t>
      </w:r>
      <w:r w:rsidR="008340B9">
        <w:rPr>
          <w:rFonts w:ascii="Times New Roman" w:eastAsia="Times New Roman" w:hAnsi="Times New Roman" w:cs="Times New Roman"/>
          <w:bCs/>
          <w:sz w:val="28"/>
          <w:szCs w:val="28"/>
        </w:rPr>
        <w:t xml:space="preserve">Воронежской области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от 29 декабря 2018 г. № 420-р.</w:t>
      </w:r>
    </w:p>
    <w:p w:rsidR="00325F2A" w:rsidRPr="001F602F" w:rsidRDefault="00325F2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325F2A" w:rsidRPr="001F602F" w:rsidRDefault="00325F2A" w:rsidP="001F602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Информация об утвержденных стратегических целях, задачах.</w:t>
      </w:r>
    </w:p>
    <w:p w:rsidR="004328A5" w:rsidRPr="001F602F" w:rsidRDefault="004328A5" w:rsidP="001F602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F07C63" w:rsidRPr="001F602F" w:rsidRDefault="00325F2A" w:rsidP="00AD1BE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Стратегией, генеральной целью социально-экономического развития района на период до 2035 года является повышение качества жизни населения на основе максимального раскрытия социально - экономического потенциала района. </w:t>
      </w:r>
    </w:p>
    <w:p w:rsidR="00F07C63" w:rsidRPr="001F602F" w:rsidRDefault="00F07C63" w:rsidP="00AD1BE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Стратегические цели, подцели и задачи развития Россошанского муниципального района по реализации Стратегии на отчетный период:</w:t>
      </w:r>
    </w:p>
    <w:p w:rsidR="0087434A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Цель 1. Развитие благоприятной среды для жизнедеятельности и успешной самореализации граждан.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1.1 Повышение доступности и качества социальных услуг, оказываемых населению.</w:t>
      </w:r>
    </w:p>
    <w:p w:rsidR="0064415C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задачи: расширение перечня объектов социальной инфраструктуры (образование, здравоохранение, культура, спорт), обеспечивающих населению района возможность получения качественных услуг; повышение и поддержание высокого качества услуг в сфере медицины, образования, культуры и спорта на всей территории района</w:t>
      </w:r>
      <w:r w:rsidR="002A239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4415C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1.2 Развитие жилищно-коммунальной сферы.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Ключевая задача: повышение качества и надежности жилищно-коммунальных услуг, предоставляемых населению.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1.3 Обеспечение населения района доступным и качественным жильем, выделение земельных участков для граждан льготной категории и многодетных.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Ключевые задачи: переселение граждан из аварийного и ветхого жилого фонда; обеспечение капитального ремонта многоквартирных домов; комплексное освоение земельных участков под индивидуальную жилую застройку и МКД; содействие строительству нового многоквартирного и индивидуального жилья;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1.4 Повышение доступности и качества дорог и дорожной инфраструктуры.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Ключевая задача: приведение муниципальных автомобильных дорог   в нормативное транспортно-эксплуатационное состояние.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1.5 Улучшение качества окружающей среды и экологических условий проживания населения.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Ключевые задачи: формирование экологической инфраструктуры; повышение уровня благоустройства мест проживания и массового отдыха населения.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lastRenderedPageBreak/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1.6 Создание условий для успешной самореализации граждан.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задачи: поддержка предпринимательской активности граждан; вовлечение граждан в систему территориального общественного самоуправления  (ТОС); вовлечение граждан в реализацию социальных проектов, инициируемых, в том числе, некоммерческими организациями (НКО); поддержка и развитие всех форм самореализации граждан.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1.7  Повышение доступности и качества телекоммуникационных услуг на всей территории района.</w:t>
      </w:r>
    </w:p>
    <w:p w:rsidR="0087434A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задачи: обеспечение доступности современных услуг связи и телерадиовещания для населения всех сельских поселений</w:t>
      </w:r>
      <w:r w:rsidR="00AD1BE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7434A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Цель 2. Устойчивый экономический рост района на основе гармоничного сочетания промышленного и сельскохозяйственного производства и динамичного развития всех отраслей.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2.1 Создание на территории района высокотехнологичных предприятий, обеспечивающих диверсификацию экономики района.</w:t>
      </w:r>
    </w:p>
    <w:p w:rsidR="00953620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Ключевые задачи: содействие развитию действующих предприятий; содействие созданию новых высокотехнологичных предприятий, в том числе в г. Россошь для преодоления монозависимости; содействие развитию высокоэффективного сельскохозяйственного производства.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2.2 Развитие малого и среднего предпринимательства.</w:t>
      </w:r>
    </w:p>
    <w:p w:rsidR="00953620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Ключевые задачи: содействие развитию малого и среднего предпринимательства; содействие организации торговли, в том числе выездной торговли в отдаленных населенных пунктах; организация ярмарочной торговли на территории поселений района.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2.3 Создание в Россошанском районе многофункциональных оздоровительных  и туристических комплексов.</w:t>
      </w:r>
    </w:p>
    <w:p w:rsidR="0064415C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задачи: организация культурно-досуговых мероприятий для развития событийного туризма и культурно-познавательного туризма.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Цель 3. Сбалансированное пространственное развитие Россошанского муниципального района. 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3.1 Выравнивание уровня социально-экономического развития на всей территории Россошанского муниципального района.</w:t>
      </w:r>
    </w:p>
    <w:p w:rsidR="00953620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задачи: развитие производственной, социальной</w:t>
      </w:r>
      <w:r w:rsidR="00953620"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инфраструктуры, инфраструктуры ЖКХ, дорожного хозяйства  на всей территории района; </w:t>
      </w:r>
    </w:p>
    <w:p w:rsidR="0064415C" w:rsidRPr="001F602F" w:rsidRDefault="001F602F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ab/>
      </w:r>
      <w:r w:rsidR="0064415C" w:rsidRPr="001F602F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3.2 Создание на базе Россошанского района центра развития юга Воронежской области.</w:t>
      </w:r>
    </w:p>
    <w:p w:rsidR="0064415C" w:rsidRPr="001F602F" w:rsidRDefault="0064415C" w:rsidP="00AD1B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Ключевые задачи: инициирование разработки концепции организации, создания и развития на территории Россошанского, Ольховатского, Подгоренского, Павловского, Верхнемамонского, Богучарского  и Кантемировского муниципальных районов территориального сельскохозяйственного и промышленного кластера; содействие развитию сети дорог;   содействие созданию современной складской логистики </w:t>
      </w:r>
      <w:r w:rsidR="00953620" w:rsidRPr="001F602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415C" w:rsidRPr="001F602F" w:rsidRDefault="0064415C" w:rsidP="00AD1BE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0502" w:rsidRPr="001F602F" w:rsidRDefault="00E60502" w:rsidP="001F602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Информация об утвержденных показателях, направленных на достижение стратегических целей и задач.</w:t>
      </w:r>
    </w:p>
    <w:p w:rsidR="00F07C63" w:rsidRPr="001F602F" w:rsidRDefault="00F07C63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0502" w:rsidRPr="001F602F" w:rsidRDefault="00E60502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На 2020 год Планом предусмотрено достижение 26 показателей, направленных на достижение </w:t>
      </w:r>
      <w:r w:rsidR="00953620" w:rsidRPr="001F602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стратегических целей:</w:t>
      </w:r>
    </w:p>
    <w:p w:rsidR="00154FB2" w:rsidRDefault="00154FB2" w:rsidP="001F602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Анализ достигнутых значений показателей</w:t>
      </w:r>
      <w:r w:rsidRPr="008340B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8340B9" w:rsidRPr="008340B9" w:rsidRDefault="008340B9" w:rsidP="008340B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333719" w:rsidRPr="001F602F" w:rsidRDefault="00154FB2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Удельный вес достигнутых целевых значений стратегических показателей в отчетном периоде составил </w:t>
      </w:r>
      <w:r w:rsidR="00953620" w:rsidRPr="001F602F">
        <w:rPr>
          <w:rFonts w:ascii="Times New Roman" w:eastAsia="Times New Roman" w:hAnsi="Times New Roman" w:cs="Times New Roman"/>
          <w:bCs/>
          <w:sz w:val="28"/>
          <w:szCs w:val="28"/>
        </w:rPr>
        <w:t>69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%.</w:t>
      </w:r>
      <w:r w:rsidR="00953620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80DC7" w:rsidRPr="001F602F" w:rsidRDefault="00333719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24D6">
        <w:rPr>
          <w:rFonts w:ascii="Times New Roman" w:eastAsia="Times New Roman" w:hAnsi="Times New Roman" w:cs="Times New Roman"/>
          <w:b/>
          <w:bCs/>
          <w:sz w:val="28"/>
          <w:szCs w:val="28"/>
        </w:rPr>
        <w:t>По стратегической цели 1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предусмотрено </w:t>
      </w:r>
      <w:r w:rsidR="00580DC7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15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показателей.</w:t>
      </w:r>
      <w:r w:rsidR="00580DC7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Удельный вес достигнутых целевых значений стратегических показателей в отчетном периоде составил 80%, в том числе: </w:t>
      </w:r>
    </w:p>
    <w:p w:rsidR="00A40920" w:rsidRDefault="00580DC7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СЦ 1.1 – 83% </w:t>
      </w:r>
      <w:r w:rsidR="00A40920" w:rsidRPr="001F602F">
        <w:rPr>
          <w:rFonts w:ascii="Times New Roman" w:eastAsia="Times New Roman" w:hAnsi="Times New Roman" w:cs="Times New Roman"/>
          <w:bCs/>
          <w:sz w:val="28"/>
          <w:szCs w:val="28"/>
        </w:rPr>
        <w:t>; СЦ 1.2 – 100% ;СЦ 1.3 – 50% ; СЦ 1.4 – 100% ; СЦ 1.5 – 100% ; СЦ 1.6 – 50% ; СЦ 1.7 – 100%.</w:t>
      </w:r>
    </w:p>
    <w:p w:rsidR="00BE24D6" w:rsidRPr="001F602F" w:rsidRDefault="00BE24D6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40920" w:rsidRPr="00CF7692" w:rsidRDefault="00A40920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1.1:</w:t>
      </w:r>
    </w:p>
    <w:p w:rsidR="00BE24D6" w:rsidRPr="001F602F" w:rsidRDefault="00BE24D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регионального проекта "Современная школа" создана «Точка роста» в  МКОУ Лизиновская  СОШ (проведены ремонтные работы в помещениях, приобретено и установлено оборудование).</w:t>
      </w: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Реализован региональный проект  «Цифровая образовательная среда» в МБОУ лицей №11 и МКОУ СОШ №9.</w:t>
      </w: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регионального проекта «Успех каждого ребенка» в МБОУ лицей №11 создано 30 новых инфраструктурных мест по двум направленностям дополнительного образования (художественная и техническая) для обучения 105 учащихся. </w:t>
      </w: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Отремонтировано здание МКОУ Морозовская СОШ в рамках программы «Капитальный ремонт объектов в рамках реализации областной адресной программы капитального ремонта».</w:t>
      </w: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регионального проекта «Успех каждого ребенка» в  здании детского технопарка  «Кванториум»  выполнены работы по облицовке фасада здания, устройству кровли здания и кондиционирования.</w:t>
      </w:r>
    </w:p>
    <w:p w:rsidR="003F2371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государственной  программы Воронежской области «50х50» проведена частичная замена оконных блоков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МБОУ лицей №11,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МКОУ СОШ№9, МБОУ СОШ№10, МБОУ лицей №4, МКОУ Александровская СОШ, МКОУ Жилинская СОШ, МКДОУ ЦРР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детский сад №5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C80AC1" w:rsidRPr="001F602F">
        <w:rPr>
          <w:rFonts w:ascii="Times New Roman" w:eastAsia="Times New Roman" w:hAnsi="Times New Roman" w:cs="Times New Roman"/>
          <w:bCs/>
          <w:sz w:val="28"/>
          <w:szCs w:val="28"/>
        </w:rPr>
        <w:t>МКДОУ ЦРР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80AC1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детский сад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№21. </w:t>
      </w:r>
    </w:p>
    <w:p w:rsidR="00F07C63" w:rsidRPr="001F602F" w:rsidRDefault="003F2371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течение летней оздоровительной кампании в связи с  создавшейся санитарно-эпидемиологической ситуацией в условиях распространения коронавирусной инфекции с соблюдением необходимых требований Управления Роспотребнадзора  проведено  18 лагерей дневного пребывания</w:t>
      </w:r>
      <w:r w:rsidR="00C80A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- 856 детей, 1 смена в ДОЛ «Берёзка» - 95 детей.</w:t>
      </w:r>
    </w:p>
    <w:p w:rsidR="003F2371" w:rsidRPr="001F602F" w:rsidRDefault="003F2371" w:rsidP="00BE24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Проведены ремонтные работы в 7 сельских учреждениях культуры на общую сумму 2327,82 тысяч рублей,</w:t>
      </w:r>
      <w:r w:rsidRPr="001F602F">
        <w:rPr>
          <w:rFonts w:ascii="Times New Roman" w:hAnsi="Times New Roman" w:cs="Times New Roman"/>
          <w:sz w:val="28"/>
          <w:szCs w:val="28"/>
        </w:rPr>
        <w:t xml:space="preserve"> приобретено музыкальное и световое оборудование, сценические костюмы на сумму 413,5 тысяч рублей.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F2371" w:rsidRPr="001F602F" w:rsidRDefault="001F602F" w:rsidP="00BE24D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2371" w:rsidRPr="001F602F">
        <w:rPr>
          <w:rFonts w:ascii="Times New Roman" w:hAnsi="Times New Roman" w:cs="Times New Roman"/>
          <w:sz w:val="28"/>
          <w:szCs w:val="28"/>
        </w:rPr>
        <w:t xml:space="preserve">В рамках федерального проекта «Театры малых городов», инициированного партией Единая Россия, в 2020 году театру РАМС было выделено около </w:t>
      </w:r>
      <w:r w:rsidR="002A239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F2371" w:rsidRPr="001F602F">
        <w:rPr>
          <w:rFonts w:ascii="Times New Roman" w:hAnsi="Times New Roman" w:cs="Times New Roman"/>
          <w:sz w:val="28"/>
          <w:szCs w:val="28"/>
        </w:rPr>
        <w:t>7 млн  руб., на которые был</w:t>
      </w:r>
      <w:r w:rsidR="00122494">
        <w:rPr>
          <w:rFonts w:ascii="Times New Roman" w:hAnsi="Times New Roman" w:cs="Times New Roman"/>
          <w:sz w:val="28"/>
          <w:szCs w:val="28"/>
        </w:rPr>
        <w:t>и</w:t>
      </w:r>
      <w:r w:rsidR="003F2371" w:rsidRPr="001F602F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122494">
        <w:rPr>
          <w:rFonts w:ascii="Times New Roman" w:hAnsi="Times New Roman" w:cs="Times New Roman"/>
          <w:sz w:val="28"/>
          <w:szCs w:val="28"/>
        </w:rPr>
        <w:t>ы</w:t>
      </w:r>
      <w:r w:rsidR="003F2371" w:rsidRPr="001F602F">
        <w:rPr>
          <w:rFonts w:ascii="Times New Roman" w:hAnsi="Times New Roman" w:cs="Times New Roman"/>
          <w:sz w:val="28"/>
          <w:szCs w:val="28"/>
        </w:rPr>
        <w:t xml:space="preserve"> автобус</w:t>
      </w:r>
      <w:r w:rsidR="00122494">
        <w:rPr>
          <w:rFonts w:ascii="Times New Roman" w:hAnsi="Times New Roman" w:cs="Times New Roman"/>
          <w:sz w:val="28"/>
          <w:szCs w:val="28"/>
        </w:rPr>
        <w:t xml:space="preserve"> и </w:t>
      </w:r>
      <w:r w:rsidR="003F2371" w:rsidRPr="001F602F">
        <w:rPr>
          <w:rFonts w:ascii="Times New Roman" w:hAnsi="Times New Roman" w:cs="Times New Roman"/>
          <w:sz w:val="28"/>
          <w:szCs w:val="28"/>
        </w:rPr>
        <w:t>театральные кресла.</w:t>
      </w:r>
    </w:p>
    <w:p w:rsidR="00BE24D6" w:rsidRDefault="001F602F" w:rsidP="00BE24D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2371" w:rsidRPr="001F602F">
        <w:rPr>
          <w:rFonts w:ascii="Times New Roman" w:hAnsi="Times New Roman" w:cs="Times New Roman"/>
          <w:sz w:val="28"/>
          <w:szCs w:val="28"/>
        </w:rPr>
        <w:t xml:space="preserve">Всего за 2020 год учреждениями культуры района проведено около </w:t>
      </w:r>
      <w:r w:rsidR="00736E3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F2371" w:rsidRPr="001F602F">
        <w:rPr>
          <w:rFonts w:ascii="Times New Roman" w:hAnsi="Times New Roman" w:cs="Times New Roman"/>
          <w:sz w:val="28"/>
          <w:szCs w:val="28"/>
        </w:rPr>
        <w:t>3,5 тысяч мероприятий в традиционном режиме и онлайн, в которых приняли участие более 350 тысяч человек.</w:t>
      </w:r>
    </w:p>
    <w:p w:rsidR="003F2371" w:rsidRPr="001F602F" w:rsidRDefault="003F2371" w:rsidP="0012249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hAnsi="Times New Roman" w:cs="Times New Roman"/>
          <w:sz w:val="28"/>
          <w:szCs w:val="28"/>
        </w:rPr>
        <w:t>Услугами районных библиотек пользуются более 18 тысяч человек. В 2020 году в библиотеки Россошанского муниципального района поступило 560 книг. Старокалитвенскому КДЦ выделены средства областного бюджета на подключение Терновской библиотеки к сети Интернет.  Профессиональную квалификацию повысили 8 работников учреждений культуры</w:t>
      </w:r>
      <w:r w:rsidR="00122494">
        <w:rPr>
          <w:rFonts w:ascii="Times New Roman" w:hAnsi="Times New Roman" w:cs="Times New Roman"/>
          <w:sz w:val="28"/>
          <w:szCs w:val="28"/>
        </w:rPr>
        <w:t>.</w:t>
      </w:r>
    </w:p>
    <w:p w:rsidR="003F2371" w:rsidRPr="00122494" w:rsidRDefault="003F2371" w:rsidP="00122494">
      <w:pPr>
        <w:pStyle w:val="a8"/>
        <w:spacing w:line="276" w:lineRule="auto"/>
        <w:ind w:left="360" w:firstLine="34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22494">
        <w:rPr>
          <w:rFonts w:ascii="Times New Roman" w:eastAsiaTheme="minorEastAsia" w:hAnsi="Times New Roman"/>
          <w:sz w:val="28"/>
          <w:szCs w:val="28"/>
          <w:lang w:eastAsia="ru-RU"/>
        </w:rPr>
        <w:t xml:space="preserve">ДК им. Милованова реорганизован в ДРАМАТИЧЕСКИЙ театр РАМС. </w:t>
      </w:r>
    </w:p>
    <w:p w:rsidR="003F2371" w:rsidRPr="00BE24D6" w:rsidRDefault="00A40920" w:rsidP="0012249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494">
        <w:rPr>
          <w:rFonts w:ascii="Times New Roman" w:hAnsi="Times New Roman" w:cs="Times New Roman"/>
          <w:sz w:val="28"/>
          <w:szCs w:val="28"/>
        </w:rPr>
        <w:t>В рамках национального проекта "Демография"</w:t>
      </w:r>
      <w:r w:rsidR="00122494">
        <w:rPr>
          <w:rFonts w:ascii="Times New Roman" w:hAnsi="Times New Roman" w:cs="Times New Roman"/>
          <w:sz w:val="28"/>
          <w:szCs w:val="28"/>
        </w:rPr>
        <w:t xml:space="preserve"> </w:t>
      </w:r>
      <w:r w:rsidRPr="00122494">
        <w:rPr>
          <w:rFonts w:ascii="Times New Roman" w:hAnsi="Times New Roman" w:cs="Times New Roman"/>
          <w:sz w:val="28"/>
          <w:szCs w:val="28"/>
        </w:rPr>
        <w:t>разработана ПСД и установлена многофункциональная спортивная площадка по адресу г. Россошь, переулок Школьный</w:t>
      </w:r>
      <w:r w:rsidR="00BE24D6" w:rsidRPr="00122494">
        <w:rPr>
          <w:rFonts w:ascii="Times New Roman" w:hAnsi="Times New Roman" w:cs="Times New Roman"/>
          <w:sz w:val="28"/>
          <w:szCs w:val="28"/>
        </w:rPr>
        <w:t>.</w:t>
      </w:r>
    </w:p>
    <w:p w:rsidR="00A40920" w:rsidRPr="001F602F" w:rsidRDefault="00A40920" w:rsidP="00122494">
      <w:pPr>
        <w:pStyle w:val="a8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602F">
        <w:rPr>
          <w:rFonts w:ascii="Times New Roman" w:hAnsi="Times New Roman"/>
          <w:sz w:val="28"/>
          <w:szCs w:val="28"/>
        </w:rPr>
        <w:t>Россошанская спортивная школа получила оборудование для отделения хоккея на сумму 10,6 млн. рублей</w:t>
      </w:r>
      <w:r w:rsidR="00122494">
        <w:rPr>
          <w:rFonts w:ascii="Times New Roman" w:hAnsi="Times New Roman"/>
          <w:sz w:val="28"/>
          <w:szCs w:val="28"/>
        </w:rPr>
        <w:t>,</w:t>
      </w:r>
      <w:r w:rsidRPr="001F602F">
        <w:rPr>
          <w:rFonts w:ascii="Times New Roman" w:hAnsi="Times New Roman"/>
          <w:sz w:val="28"/>
          <w:szCs w:val="28"/>
        </w:rPr>
        <w:t xml:space="preserve"> завершена реконструкция спортивного комплекса «Строитель» на сумму более 6,7 млн рублей</w:t>
      </w:r>
      <w:r w:rsidR="00122494">
        <w:rPr>
          <w:rFonts w:ascii="Times New Roman" w:hAnsi="Times New Roman"/>
          <w:sz w:val="28"/>
          <w:szCs w:val="28"/>
        </w:rPr>
        <w:t>.</w:t>
      </w:r>
    </w:p>
    <w:p w:rsidR="00A40920" w:rsidRPr="001F602F" w:rsidRDefault="00A40920" w:rsidP="00122494">
      <w:pPr>
        <w:pStyle w:val="a8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602F">
        <w:rPr>
          <w:rFonts w:ascii="Times New Roman" w:hAnsi="Times New Roman"/>
          <w:sz w:val="28"/>
          <w:szCs w:val="28"/>
        </w:rPr>
        <w:t>В рамках развития общей физической культуры нормы ГТО сдали 5307 Россошанцев, что составляет 118% от плана к региональному показателю.</w:t>
      </w:r>
    </w:p>
    <w:p w:rsidR="003F2371" w:rsidRPr="001F602F" w:rsidRDefault="003F2371" w:rsidP="00BE24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Начато строительство врачебной амбулатории с жильем для врача в </w:t>
      </w:r>
      <w:r w:rsidR="00E10C5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с. Поповка. Построены и сданы в эксплуатацию  модульные ФАПы в </w:t>
      </w:r>
      <w:r w:rsidR="00E10C5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с. Анцелович, х.</w:t>
      </w:r>
      <w:r w:rsidR="00E10C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Кокаревка, пос. с-за Россошанский.</w:t>
      </w:r>
    </w:p>
    <w:p w:rsidR="003F2371" w:rsidRPr="001F602F" w:rsidRDefault="00BE24D6" w:rsidP="00122494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22494">
        <w:rPr>
          <w:rFonts w:ascii="Times New Roman" w:eastAsia="Times New Roman" w:hAnsi="Times New Roman" w:cs="Times New Roman"/>
          <w:bCs/>
          <w:sz w:val="28"/>
          <w:szCs w:val="28"/>
        </w:rPr>
        <w:t>БУЗ ВО «Россошанская РБ» в</w:t>
      </w:r>
      <w:r w:rsidR="003F2371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рамках борьбы с коронавирусной инфекцией получено диагностическое и лечебное оборудование, в т.ч. новый рентгеновский компьютерный томограф. Для развития первичной медико-санитарной помощи получены 4 передвижных мобильных комплекса: флюорограф, маммограф, мобильный ФАП, стоматологический кабинет.</w:t>
      </w:r>
    </w:p>
    <w:p w:rsidR="003F2371" w:rsidRPr="001F602F" w:rsidRDefault="003F2371" w:rsidP="0012249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Проводится целевая подготовка молодых специалистов.     </w:t>
      </w:r>
    </w:p>
    <w:p w:rsidR="003F2371" w:rsidRPr="00122494" w:rsidRDefault="00BE24D6" w:rsidP="00122494">
      <w:pPr>
        <w:pStyle w:val="a8"/>
        <w:spacing w:line="276" w:lineRule="auto"/>
        <w:ind w:hanging="36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4D6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3F2371" w:rsidRPr="00BE24D6">
        <w:rPr>
          <w:rFonts w:ascii="Times New Roman" w:hAnsi="Times New Roman"/>
          <w:sz w:val="28"/>
          <w:szCs w:val="28"/>
          <w:lang w:eastAsia="ru-RU"/>
        </w:rPr>
        <w:t xml:space="preserve">Выполнен капитальный ремонт помещений детской поликлиники и первый этап ремонта взрослой поликлиники. </w:t>
      </w:r>
    </w:p>
    <w:p w:rsidR="00F07C63" w:rsidRPr="00AD1BE3" w:rsidRDefault="00571929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1.1 - 89 %</w:t>
      </w:r>
    </w:p>
    <w:p w:rsidR="00122494" w:rsidRPr="00122494" w:rsidRDefault="00122494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785754" w:rsidRPr="00122494" w:rsidRDefault="001B17CE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22494">
        <w:rPr>
          <w:rFonts w:ascii="Times New Roman" w:eastAsia="Times New Roman" w:hAnsi="Times New Roman" w:cs="Times New Roman"/>
          <w:bCs/>
          <w:i/>
          <w:sz w:val="28"/>
          <w:szCs w:val="28"/>
        </w:rPr>
        <w:t>Не выполнены мероприятия</w:t>
      </w:r>
      <w:r w:rsidR="00785754" w:rsidRPr="00122494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785754" w:rsidRPr="00BE24D6" w:rsidRDefault="001B17CE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85754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BE24D6">
        <w:rPr>
          <w:rFonts w:ascii="Times New Roman" w:eastAsia="Times New Roman" w:hAnsi="Times New Roman" w:cs="Times New Roman"/>
          <w:bCs/>
          <w:sz w:val="28"/>
          <w:szCs w:val="28"/>
        </w:rPr>
        <w:t>по объектам здравоохранения, являющимися объектами областной собственности</w:t>
      </w:r>
      <w:r w:rsidR="00785754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785754" w:rsidRPr="00BE24D6" w:rsidRDefault="00785754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4D6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E24D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24D6">
        <w:rPr>
          <w:rFonts w:ascii="Times New Roman" w:hAnsi="Times New Roman" w:cs="Times New Roman"/>
          <w:sz w:val="28"/>
          <w:szCs w:val="28"/>
        </w:rPr>
        <w:t xml:space="preserve"> </w:t>
      </w:r>
      <w:r w:rsidR="00BE24D6" w:rsidRPr="00BE24D6">
        <w:rPr>
          <w:rFonts w:ascii="Times New Roman" w:hAnsi="Times New Roman" w:cs="Times New Roman"/>
          <w:i/>
          <w:sz w:val="28"/>
          <w:szCs w:val="28"/>
        </w:rPr>
        <w:t>- П</w:t>
      </w:r>
      <w:r w:rsidRPr="00BE24D6">
        <w:rPr>
          <w:rFonts w:ascii="Times New Roman" w:hAnsi="Times New Roman" w:cs="Times New Roman"/>
          <w:i/>
          <w:sz w:val="28"/>
          <w:szCs w:val="28"/>
        </w:rPr>
        <w:t>одготовка проекта и ПИР  на строительство комплекса зданий по адресу г.Россошь  пл. Пески 1 :</w:t>
      </w:r>
    </w:p>
    <w:p w:rsidR="00785754" w:rsidRPr="00BE24D6" w:rsidRDefault="00785754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4D6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BE24D6" w:rsidRPr="00BE24D6">
        <w:rPr>
          <w:rFonts w:ascii="Times New Roman" w:hAnsi="Times New Roman" w:cs="Times New Roman"/>
          <w:i/>
          <w:sz w:val="28"/>
          <w:szCs w:val="28"/>
        </w:rPr>
        <w:t xml:space="preserve">         - К</w:t>
      </w:r>
      <w:r w:rsidRPr="00BE24D6">
        <w:rPr>
          <w:rFonts w:ascii="Times New Roman" w:hAnsi="Times New Roman" w:cs="Times New Roman"/>
          <w:i/>
          <w:sz w:val="28"/>
          <w:szCs w:val="28"/>
        </w:rPr>
        <w:t>орректировка проекта и ПИР на строительство пристройки к поликлинике (г. Россошь ,ул.Белинского, 27)</w:t>
      </w:r>
    </w:p>
    <w:p w:rsidR="001B17CE" w:rsidRPr="00BE24D6" w:rsidRDefault="00785754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4D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</w:t>
      </w:r>
      <w:r w:rsidR="00BE24D6" w:rsidRPr="00BE24D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  - </w:t>
      </w:r>
      <w:r w:rsidRPr="00BE24D6">
        <w:rPr>
          <w:rFonts w:ascii="Times New Roman" w:hAnsi="Times New Roman" w:cs="Times New Roman"/>
          <w:i/>
          <w:sz w:val="28"/>
          <w:szCs w:val="28"/>
        </w:rPr>
        <w:t>Открытие дневного стационара для больных онкологического профиля (на базе взрослой поликлиники РБ) )</w:t>
      </w:r>
      <w:r w:rsidR="00682593" w:rsidRPr="00BE24D6">
        <w:rPr>
          <w:rFonts w:ascii="Times New Roman" w:hAnsi="Times New Roman" w:cs="Times New Roman"/>
          <w:i/>
          <w:sz w:val="28"/>
          <w:szCs w:val="28"/>
        </w:rPr>
        <w:t>;</w:t>
      </w:r>
    </w:p>
    <w:p w:rsidR="00682593" w:rsidRPr="00BE24D6" w:rsidRDefault="00785754" w:rsidP="001F60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24D6">
        <w:rPr>
          <w:rFonts w:ascii="Times New Roman" w:hAnsi="Times New Roman" w:cs="Times New Roman"/>
          <w:sz w:val="28"/>
          <w:szCs w:val="28"/>
        </w:rPr>
        <w:t>-</w:t>
      </w:r>
      <w:r w:rsidR="00682593" w:rsidRPr="00BE24D6">
        <w:rPr>
          <w:rFonts w:ascii="Times New Roman" w:hAnsi="Times New Roman" w:cs="Times New Roman"/>
          <w:sz w:val="28"/>
          <w:szCs w:val="28"/>
        </w:rPr>
        <w:t xml:space="preserve"> капитальный ремонт Дома культуры в с.Шекаловка  Шекаловского сельского поселения  в связи с изменением года финансирования работ в рамках государственной программы Воронежской области «Развитие культуры и туризма»</w:t>
      </w:r>
      <w:r w:rsidR="00122494">
        <w:rPr>
          <w:rFonts w:ascii="Times New Roman" w:hAnsi="Times New Roman" w:cs="Times New Roman"/>
          <w:sz w:val="28"/>
          <w:szCs w:val="28"/>
        </w:rPr>
        <w:t>, отсутствие собственных средств в бюджете района.</w:t>
      </w:r>
    </w:p>
    <w:p w:rsidR="00682593" w:rsidRPr="001F602F" w:rsidRDefault="00682593" w:rsidP="00AD1BE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C16" w:rsidRPr="00CF7692" w:rsidRDefault="00F06C1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1.2:</w:t>
      </w:r>
    </w:p>
    <w:p w:rsidR="00F06C16" w:rsidRPr="001F602F" w:rsidRDefault="00F06C1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054B94" w:rsidRDefault="00F06C16" w:rsidP="00054B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B94">
        <w:rPr>
          <w:rFonts w:ascii="Times New Roman" w:hAnsi="Times New Roman" w:cs="Times New Roman"/>
          <w:sz w:val="28"/>
          <w:szCs w:val="28"/>
        </w:rPr>
        <w:t xml:space="preserve">Выполнены запланированные проектные работы на строительство: водозабора в районе ст. Кокаревка Россошанского района; распределительных сетей водоотведения  и водоснабжения для жилой застройки в восточной части </w:t>
      </w:r>
      <w:r w:rsidR="005F045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4B94">
        <w:rPr>
          <w:rFonts w:ascii="Times New Roman" w:hAnsi="Times New Roman" w:cs="Times New Roman"/>
          <w:sz w:val="28"/>
          <w:szCs w:val="28"/>
        </w:rPr>
        <w:t xml:space="preserve"> г. Россошь Воронежской области; газораспределительных сетей для газоснабжения жилой  застройки западной части города Россошь. Актуализирована документация на реконструкцию водовода от насосной станции второго подъёма до ул. Ростовское шоссе в г. Россошь.</w:t>
      </w:r>
    </w:p>
    <w:p w:rsidR="00054B94" w:rsidRDefault="00F06C16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В трех сельских поселениях района Алейниковское (с. Нижний Карабут), Лизиновское (х. Чагари) и Копенкинское (пос. Райновское) выполнены работы по ремонту сетей водоснабжения протяженностью 13,08 км. на общую сумму 8,9 млн рублей, в том числе областной бюджет 6,9 млн рублей, местный бюджет 0,969 млн рублей и средства внебюджетных источников 1,0 млн рублей.</w:t>
      </w:r>
    </w:p>
    <w:p w:rsidR="00054B94" w:rsidRDefault="00F06C16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 xml:space="preserve">За счет средств областного бюджета, предоставленных на осуществление переданных отдельных государственных полномочий в области обращения с животными без владельцев, в результате проведенных работ, на сумму </w:t>
      </w:r>
      <w:r w:rsidR="00AD1BE3">
        <w:rPr>
          <w:rFonts w:ascii="Times New Roman" w:hAnsi="Times New Roman"/>
          <w:sz w:val="28"/>
          <w:szCs w:val="28"/>
        </w:rPr>
        <w:t xml:space="preserve">           </w:t>
      </w:r>
      <w:r w:rsidRPr="00054B94">
        <w:rPr>
          <w:rFonts w:ascii="Times New Roman" w:hAnsi="Times New Roman"/>
          <w:sz w:val="28"/>
          <w:szCs w:val="28"/>
        </w:rPr>
        <w:t>105</w:t>
      </w:r>
      <w:r w:rsidR="00AD1BE3">
        <w:rPr>
          <w:rFonts w:ascii="Times New Roman" w:hAnsi="Times New Roman"/>
          <w:sz w:val="28"/>
          <w:szCs w:val="28"/>
        </w:rPr>
        <w:t>,</w:t>
      </w:r>
      <w:r w:rsidRPr="00054B94">
        <w:rPr>
          <w:rFonts w:ascii="Times New Roman" w:hAnsi="Times New Roman"/>
          <w:sz w:val="28"/>
          <w:szCs w:val="28"/>
        </w:rPr>
        <w:t xml:space="preserve">6 </w:t>
      </w:r>
      <w:r w:rsidR="00AD1BE3">
        <w:rPr>
          <w:rFonts w:ascii="Times New Roman" w:hAnsi="Times New Roman"/>
          <w:sz w:val="28"/>
          <w:szCs w:val="28"/>
        </w:rPr>
        <w:t xml:space="preserve">тыс. </w:t>
      </w:r>
      <w:r w:rsidRPr="00054B94">
        <w:rPr>
          <w:rFonts w:ascii="Times New Roman" w:hAnsi="Times New Roman"/>
          <w:sz w:val="28"/>
          <w:szCs w:val="28"/>
        </w:rPr>
        <w:t>рублей, отловлено, простерилизовано, провакцинировано, промаркировано и возвращено на прежние места обитания 14 безнадзорных животных.</w:t>
      </w:r>
    </w:p>
    <w:p w:rsidR="00F06C16" w:rsidRPr="00054B94" w:rsidRDefault="00054B94" w:rsidP="00054B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О</w:t>
      </w:r>
      <w:r w:rsidR="00F06C16" w:rsidRPr="00054B94">
        <w:rPr>
          <w:rFonts w:ascii="Times New Roman" w:hAnsi="Times New Roman"/>
          <w:sz w:val="28"/>
          <w:szCs w:val="28"/>
        </w:rPr>
        <w:t xml:space="preserve">существлены мероприятия по обеспечению проведения дезинсекционным и акарицидным обработкам территории МКУ ДОЛ «Березка». В результате были решены задачи по созданию условий для детского отдыха и оздоровлению детей и подростков. </w:t>
      </w:r>
    </w:p>
    <w:p w:rsidR="00122494" w:rsidRPr="00AD1BE3" w:rsidRDefault="00122494" w:rsidP="0012249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1.2 - 38 %</w:t>
      </w:r>
    </w:p>
    <w:p w:rsidR="00122494" w:rsidRPr="00AD1BE3" w:rsidRDefault="00122494" w:rsidP="0012249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DE0B34" w:rsidRPr="00054B94" w:rsidRDefault="00122494" w:rsidP="00054B9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22494">
        <w:rPr>
          <w:rFonts w:ascii="Times New Roman" w:eastAsia="Times New Roman" w:hAnsi="Times New Roman" w:cs="Times New Roman"/>
          <w:bCs/>
          <w:i/>
          <w:sz w:val="28"/>
          <w:szCs w:val="28"/>
        </w:rPr>
        <w:t>Не выполнены мероприятия:</w:t>
      </w:r>
      <w:r w:rsidR="00054B9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DE0B34" w:rsidRPr="001F602F">
        <w:rPr>
          <w:rFonts w:ascii="Times New Roman" w:eastAsia="Times New Roman" w:hAnsi="Times New Roman" w:cs="Times New Roman"/>
          <w:bCs/>
          <w:sz w:val="28"/>
          <w:szCs w:val="28"/>
        </w:rPr>
        <w:t>в связи с отсутствием денежных средств в бюджете, зависимостью  от  федерального и областного финансирования.</w:t>
      </w:r>
    </w:p>
    <w:p w:rsidR="007B7A1F" w:rsidRPr="001F602F" w:rsidRDefault="007B7A1F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7A1F" w:rsidRPr="00CF7692" w:rsidRDefault="007B7A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</w:t>
      </w:r>
      <w:r w:rsidR="009F761B"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7B7A1F" w:rsidRPr="001F602F" w:rsidRDefault="007B7A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054B94" w:rsidRDefault="005916C3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В целях исполнения Федерального закона "О Фонде содействия реформированию жилищно-коммунального хозяйства" от 21.07.2007 N 185-ФЗ (в ред. от 30.12.2020 г.) постановлением Правительства Воронежской области от 18.03.2019 года №263 (в ред. от 08.12.2020 г.) разработана и утверждена региональная адресная программа Воронежской области «Обеспечение устойчивого сокращения непригодного для проживания жилищного фонда в 2019-2025 годах», на основании которой разработана и утверждена постановлением администрации городского поселения город Россошь от 27.09.2013 г. №263 (в ред. от 03.06.2020 г. №355) муниципальная адресная программа «Обеспечение устойчивого сокращения непригодного для проживания жилищного фонда в 2019-2025 годах». Согласно</w:t>
      </w:r>
      <w:r w:rsidR="00AD1BE3">
        <w:rPr>
          <w:rFonts w:ascii="Times New Roman" w:hAnsi="Times New Roman"/>
          <w:sz w:val="28"/>
          <w:szCs w:val="28"/>
        </w:rPr>
        <w:t xml:space="preserve"> </w:t>
      </w:r>
      <w:r w:rsidRPr="00054B94">
        <w:rPr>
          <w:rFonts w:ascii="Times New Roman" w:hAnsi="Times New Roman"/>
          <w:sz w:val="28"/>
          <w:szCs w:val="28"/>
        </w:rPr>
        <w:t>вышеуказанных программ переселение граждан из аварийного жилищного фонда, признанного таковым до 1 января 2017 года на территории городского поселения город Россошь запланировано на период 2022-2023 годов.</w:t>
      </w:r>
    </w:p>
    <w:p w:rsidR="00054B94" w:rsidRDefault="005916C3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В вышеуказанную программу включены пять аварийных домов, расположенных по адресам: г. Россошь, ул. Комсомольская, д. 17, пл. Октябрьская, д. 3, ул. Дзержинского, д. 13-15, ул. Дзержинского, д. 7б, ул. Льва Толстого, д. 12, расселяемой площадью 1401,71 кв.м.(46 помещений), количество жителей 92 человека.</w:t>
      </w:r>
    </w:p>
    <w:p w:rsidR="00054B94" w:rsidRDefault="005916C3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В 2020 году признаны аварийными и подлежащими сносу или реконструкции многоквартирный: дом №17 по ул. К. Либкнехта (заключение межведомственной комиссии от 05.08.2020 г.) и дом №5 по ул. Веселова в пос. Копёнкина (заключение межведомственной комиссии от 03.02.2020 г.). Региональная программа по переселению граждан из аварийных домов, признанных таковыми после 1 января 2017 года, в настоящее время не принята.</w:t>
      </w:r>
    </w:p>
    <w:p w:rsidR="00054B94" w:rsidRDefault="008B2F90" w:rsidP="00054B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Для поддержания жилищного фонда в надлежащем состоянии в Россошанском районе успешно реализуется региональная программа капитального ремонта общего имущества многоквартирных домов в Воронежской области на 2014 – 2044 годы. В рамках этой программы, в 2020 году был проведен капитальный ремонт внутридомовых инженерных сетей в 5 многоквартирных домах на сумму более 5 млн руб</w:t>
      </w:r>
      <w:r w:rsidR="00901830">
        <w:rPr>
          <w:rFonts w:ascii="Times New Roman" w:hAnsi="Times New Roman"/>
          <w:sz w:val="28"/>
          <w:szCs w:val="28"/>
        </w:rPr>
        <w:t>лей</w:t>
      </w:r>
      <w:r w:rsidRPr="00054B94">
        <w:rPr>
          <w:rFonts w:ascii="Times New Roman" w:hAnsi="Times New Roman"/>
          <w:sz w:val="28"/>
          <w:szCs w:val="28"/>
        </w:rPr>
        <w:t xml:space="preserve">. Начаты работы по капитальному ремонту фасадов в 7-ми многоквартирных домах, в городе Россошь и Подгоренском сельском поселении. </w:t>
      </w:r>
    </w:p>
    <w:p w:rsidR="00054B94" w:rsidRDefault="008B2F90" w:rsidP="00054B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B94">
        <w:rPr>
          <w:rFonts w:ascii="Times New Roman" w:hAnsi="Times New Roman"/>
          <w:sz w:val="28"/>
          <w:szCs w:val="28"/>
        </w:rPr>
        <w:t>В районе имеется Схема территориального планирования, в 2020 году актуализирована Схема размещения рекламных конструкций. В поселениях района  ведется актуализация документов территориального планирования, в</w:t>
      </w:r>
      <w:r w:rsidR="00901830">
        <w:rPr>
          <w:rFonts w:ascii="Times New Roman" w:hAnsi="Times New Roman"/>
          <w:sz w:val="28"/>
          <w:szCs w:val="28"/>
        </w:rPr>
        <w:t xml:space="preserve">       </w:t>
      </w:r>
      <w:r w:rsidRPr="00054B94">
        <w:rPr>
          <w:rFonts w:ascii="Times New Roman" w:hAnsi="Times New Roman"/>
          <w:sz w:val="28"/>
          <w:szCs w:val="28"/>
        </w:rPr>
        <w:t xml:space="preserve"> 7</w:t>
      </w:r>
      <w:r w:rsidR="00901830">
        <w:rPr>
          <w:rFonts w:ascii="Times New Roman" w:hAnsi="Times New Roman"/>
          <w:sz w:val="28"/>
          <w:szCs w:val="28"/>
        </w:rPr>
        <w:t>-ми</w:t>
      </w:r>
      <w:r w:rsidRPr="00054B94">
        <w:rPr>
          <w:rFonts w:ascii="Times New Roman" w:hAnsi="Times New Roman"/>
          <w:sz w:val="28"/>
          <w:szCs w:val="28"/>
        </w:rPr>
        <w:t xml:space="preserve"> поселениях утверждены  Правила землепользования и застройки с</w:t>
      </w:r>
      <w:r w:rsidRPr="001F602F">
        <w:rPr>
          <w:rFonts w:ascii="Times New Roman" w:hAnsi="Times New Roman" w:cs="Times New Roman"/>
          <w:sz w:val="28"/>
          <w:szCs w:val="28"/>
        </w:rPr>
        <w:t xml:space="preserve"> координированием границ территориальных зон, в  4 поселениях ведутся работы по внесению изменений в Генеральные планы.  </w:t>
      </w:r>
    </w:p>
    <w:p w:rsidR="007E0823" w:rsidRDefault="00054B94" w:rsidP="007E08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4B94">
        <w:rPr>
          <w:rFonts w:ascii="Times New Roman" w:hAnsi="Times New Roman" w:cs="Times New Roman"/>
          <w:sz w:val="28"/>
          <w:szCs w:val="28"/>
        </w:rPr>
        <w:t>Гражданам льг</w:t>
      </w:r>
      <w:r>
        <w:rPr>
          <w:rFonts w:ascii="Times New Roman" w:hAnsi="Times New Roman" w:cs="Times New Roman"/>
          <w:sz w:val="28"/>
          <w:szCs w:val="28"/>
        </w:rPr>
        <w:t>отных категорий предоставлено 27</w:t>
      </w:r>
      <w:r w:rsidRPr="00054B94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8B2F90" w:rsidRPr="007E0823" w:rsidRDefault="008B2F90" w:rsidP="007E08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hAnsi="Times New Roman" w:cs="Times New Roman"/>
          <w:sz w:val="28"/>
          <w:szCs w:val="28"/>
        </w:rPr>
        <w:lastRenderedPageBreak/>
        <w:t>Улучшила жилищные условий граждан, проживающих в сельской местности, 1 семья. Реализован муниципальный проект «Жильё молодым», 7 семей из числа нуждающихся в жилых помещениях обеспечены жильем.                                                      Введено в эксплуатацию в 2020 году 21,02 тыс.кв.м жилья.</w:t>
      </w:r>
    </w:p>
    <w:p w:rsidR="00054B94" w:rsidRPr="00AD1BE3" w:rsidRDefault="00054B94" w:rsidP="00054B9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1.3 - 86 %</w:t>
      </w:r>
    </w:p>
    <w:p w:rsidR="00BE24D6" w:rsidRPr="001F602F" w:rsidRDefault="00BE24D6" w:rsidP="001F60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F8F" w:rsidRPr="009B278B" w:rsidRDefault="006B7F8F" w:rsidP="009B27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i/>
          <w:sz w:val="28"/>
          <w:szCs w:val="28"/>
        </w:rPr>
        <w:t>Не выполнено мероприятие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1F602F">
        <w:rPr>
          <w:rFonts w:ascii="Times New Roman" w:hAnsi="Times New Roman" w:cs="Times New Roman"/>
          <w:sz w:val="28"/>
          <w:szCs w:val="28"/>
        </w:rPr>
        <w:t>Переселение граждан из аварийного и ветхого жилого фонда, ул. Новая д.4, с. Начало, Новопостояловского сельского поселения»»</w:t>
      </w:r>
      <w:r w:rsidRPr="009B278B">
        <w:rPr>
          <w:rFonts w:ascii="Times New Roman" w:hAnsi="Times New Roman" w:cs="Times New Roman"/>
          <w:sz w:val="28"/>
          <w:szCs w:val="28"/>
        </w:rPr>
        <w:t xml:space="preserve">  в связи с </w:t>
      </w:r>
      <w:r w:rsidR="009B278B" w:rsidRPr="009B278B">
        <w:rPr>
          <w:rFonts w:ascii="Times New Roman" w:hAnsi="Times New Roman" w:cs="Times New Roman"/>
          <w:sz w:val="28"/>
          <w:szCs w:val="28"/>
        </w:rPr>
        <w:t xml:space="preserve">тем, что жилой дом не включен в программу государственной программы Воронежской области «Обеспечение качественными жилищно-коммунальными услугами населения  Воронежской области», утвержденной постановлением правительства Воронежской области от 31.12.2015г. № 1060, в связи с тем что в областном бюджете на 2020 год и на плановый период 2021 и 2022 годов  денежные ассигнования на расселение данного дома, </w:t>
      </w:r>
      <w:r w:rsidR="009B278B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9B278B">
        <w:rPr>
          <w:rFonts w:ascii="Times New Roman" w:hAnsi="Times New Roman" w:cs="Times New Roman"/>
          <w:sz w:val="28"/>
          <w:szCs w:val="28"/>
        </w:rPr>
        <w:t>.</w:t>
      </w:r>
    </w:p>
    <w:p w:rsidR="00BE24D6" w:rsidRPr="001F602F" w:rsidRDefault="00BE24D6" w:rsidP="00D81FA6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3285" w:rsidRPr="00CF7692" w:rsidRDefault="0044328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</w:t>
      </w:r>
      <w:r w:rsidR="00D138AE"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443285" w:rsidRPr="001F602F" w:rsidRDefault="0044328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8B2F90" w:rsidRDefault="00443285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реализации государственной программы Воронежской области «Развитие транспортной системы» отремонтировано и приведено в нормативное состояние 10 км дорог, в т.ч. в сельских поселениях 4,6  км.</w:t>
      </w:r>
    </w:p>
    <w:p w:rsidR="00BB2507" w:rsidRPr="00AD1BE3" w:rsidRDefault="00BB2507" w:rsidP="00BB2507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1.4 - 100 %</w:t>
      </w:r>
    </w:p>
    <w:p w:rsidR="00BE24D6" w:rsidRPr="001F602F" w:rsidRDefault="00BE24D6" w:rsidP="00D81FA6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3285" w:rsidRPr="00CF7692" w:rsidRDefault="0044328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</w:t>
      </w:r>
      <w:r w:rsidR="00D138AE"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5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443285" w:rsidRPr="001F602F" w:rsidRDefault="0044328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101725" w:rsidRDefault="00101725" w:rsidP="001017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территории района было оборудовано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190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контейнерных площад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, общее количество установленных контейнеров для накопления ТКО -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813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шт. </w:t>
      </w:r>
    </w:p>
    <w:p w:rsidR="00101725" w:rsidRDefault="00101725" w:rsidP="001017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Проведены 5 экологических акций. Осуществлен контроль в местах несанкционированных свалок мусора. Проводились рейдовые мероприятия совместно с контрольно - надзорными ор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ганами по выявлению нарушений в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области охраны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окружающей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среды.</w:t>
      </w:r>
    </w:p>
    <w:p w:rsidR="00101725" w:rsidRPr="001F602F" w:rsidRDefault="00101725" w:rsidP="001017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Выполнено благоустройство 4 дворовых территорий многоквартирных домов в г. Россошь.</w:t>
      </w:r>
    </w:p>
    <w:p w:rsidR="00101725" w:rsidRPr="001F602F" w:rsidRDefault="00101725" w:rsidP="001017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Выполнено благоустройство сквера по ул. Белинского, 27,  г. Россошь.</w:t>
      </w:r>
    </w:p>
    <w:p w:rsidR="004916FF" w:rsidRPr="001F602F" w:rsidRDefault="004916FF" w:rsidP="001F602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Разработана эскиз – идея обустройства сквера по ул. Алексеева, 25/2,  </w:t>
      </w:r>
    </w:p>
    <w:p w:rsidR="005536B4" w:rsidRDefault="004916FF" w:rsidP="005536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г. Россошь. Разработана ПСД на обустройство пешеходной зоны по ул. Пролетарская, г. Россошь.</w:t>
      </w:r>
    </w:p>
    <w:p w:rsidR="000E6ED3" w:rsidRPr="005536B4" w:rsidRDefault="000E6ED3" w:rsidP="005536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hAnsi="Times New Roman" w:cs="Times New Roman"/>
          <w:sz w:val="28"/>
          <w:szCs w:val="28"/>
        </w:rPr>
        <w:lastRenderedPageBreak/>
        <w:t xml:space="preserve">Выполнены работы по устройству тротуаров в с. Подгорном и в посёлке совхоза Россошанский, благоустройству воинского захоронения с заменой скульптуры на братской могиле в с. Кривоносово. </w:t>
      </w:r>
    </w:p>
    <w:p w:rsidR="00BB2507" w:rsidRPr="00AD1BE3" w:rsidRDefault="00BB2507" w:rsidP="00BB2507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1.5 - 63 %</w:t>
      </w:r>
    </w:p>
    <w:p w:rsidR="00BB2507" w:rsidRPr="001F602F" w:rsidRDefault="00BB2507" w:rsidP="001F602F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6ED3" w:rsidRPr="001F602F" w:rsidRDefault="000E6ED3" w:rsidP="005536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24D6">
        <w:rPr>
          <w:rFonts w:ascii="Times New Roman" w:eastAsia="Times New Roman" w:hAnsi="Times New Roman" w:cs="Times New Roman"/>
          <w:bCs/>
          <w:i/>
          <w:sz w:val="28"/>
          <w:szCs w:val="28"/>
        </w:rPr>
        <w:t>Не выполнены мероприятия</w:t>
      </w:r>
      <w:r w:rsidRPr="005536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  <w:r w:rsidRPr="005536B4">
        <w:rPr>
          <w:rFonts w:ascii="Times New Roman" w:eastAsia="Times New Roman" w:hAnsi="Times New Roman" w:cs="Times New Roman"/>
          <w:bCs/>
          <w:sz w:val="28"/>
          <w:szCs w:val="28"/>
        </w:rPr>
        <w:t>в связи с отсутствием денежных средств в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бюджете</w:t>
      </w:r>
      <w:r w:rsidR="00DC761A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поселения города Россошь</w:t>
      </w:r>
      <w:r w:rsidR="008C44AE" w:rsidRPr="001F602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536B4" w:rsidRPr="001F602F" w:rsidRDefault="005536B4" w:rsidP="00D81FA6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CF7692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1.6:</w:t>
      </w:r>
    </w:p>
    <w:p w:rsidR="00DC761A" w:rsidRPr="001F602F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5536B4" w:rsidRDefault="00DC761A" w:rsidP="005536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Россошанском муниципальном районе за 2020 зафиксировали свой статус 851самозанятых</w:t>
      </w:r>
      <w:r w:rsidR="009C411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граждан. </w:t>
      </w:r>
    </w:p>
    <w:p w:rsidR="00AD1BE3" w:rsidRDefault="00DC761A" w:rsidP="005536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ТОС  Россошанского района в 2020 году по результатам областного конкурса на предоставление грантовой поддержки реализовали 12 проектов. Силами ТОС проведено 25 культурно-досуговых и общественно-значимых мероприятий,  региональный фестиваль органов ТОС, конкурс среди председателей ТОС. В ходе реализации мунципального проекта «Развитие и совершенствование системы территориального общественного самоуправления Россошанского района на 2020 год «Вместе сможем!» по состоянию на 31.12.2020 г</w:t>
      </w:r>
      <w:r w:rsidR="00334CCB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ода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обустроено 27 территорий общего пользования (15 в 2019 году и 12 в 2020 году). </w:t>
      </w:r>
    </w:p>
    <w:p w:rsidR="005536B4" w:rsidRPr="001F602F" w:rsidRDefault="00DC761A" w:rsidP="005536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течение года реализовались   5   социальн</w:t>
      </w:r>
      <w:r w:rsidR="005536B4"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проектов  на конкурсной основе, 4 из которых завершены до конца 2020 года.</w:t>
      </w:r>
    </w:p>
    <w:p w:rsidR="005536B4" w:rsidRPr="00AD1BE3" w:rsidRDefault="005536B4" w:rsidP="005536B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1.6 - 100 %</w:t>
      </w:r>
    </w:p>
    <w:p w:rsidR="005536B4" w:rsidRDefault="005536B4" w:rsidP="00D81F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CF7692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1.7:</w:t>
      </w:r>
    </w:p>
    <w:p w:rsidR="00DC761A" w:rsidRPr="001F602F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DC761A" w:rsidRPr="001F602F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программе поэтапного подключения СЗО (социально значимые объекты)  к высокоскоростному интернету в сельских поселениях района подключены четыре сельские администрации, десять ФАПов, семь школ. По программе УЦН (устранение цифрового неравенства)  проведены волоконно-оптические линии  и установлены точки доступа общего пользования в восьми населенных пунктах Россошанского района (с. Анцелович, с. Екатериновка, с. Шрамовка, с. Еленовка, с. Первомайское, с. Ивановка, с. Н. Карабут, х.  Новопостояловка). </w:t>
      </w:r>
    </w:p>
    <w:p w:rsidR="00DC761A" w:rsidRPr="001F602F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реализации проекта «Развитие услуг связи в труднодоступных населённых пунктах Воронежской области»  установлены три базовых станций сотовой связи в с. Первомайское, с. Еленовка и х. Голубая Криница.</w:t>
      </w:r>
    </w:p>
    <w:p w:rsidR="005536B4" w:rsidRPr="00AD1BE3" w:rsidRDefault="005536B4" w:rsidP="005536B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1.7 - 100 %</w:t>
      </w:r>
    </w:p>
    <w:p w:rsidR="00DC761A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36B4" w:rsidRPr="001F602F" w:rsidRDefault="005536B4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1F602F" w:rsidRDefault="00DC761A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 стратегической цели 2 </w:t>
      </w:r>
      <w:r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предусмотрено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8 показателей. Удельный вес достигнутых целевых значений стратегических показателей в отчетном периоде составил 63%, в том числе: </w:t>
      </w:r>
    </w:p>
    <w:p w:rsidR="005536B4" w:rsidRDefault="00DC761A" w:rsidP="005536B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СЦ 2.1 – 80%</w:t>
      </w:r>
      <w:r w:rsidR="00AD1B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; СЦ 2.2 – 50% ;</w:t>
      </w:r>
      <w:r w:rsidR="00AD1B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СЦ 2.3 – 0% .</w:t>
      </w:r>
    </w:p>
    <w:p w:rsidR="005536B4" w:rsidRDefault="005536B4" w:rsidP="005536B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CF7692" w:rsidRDefault="00DC761A" w:rsidP="005536B4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  по СЦ 2.1:</w:t>
      </w:r>
    </w:p>
    <w:p w:rsidR="00DC761A" w:rsidRPr="00CF7692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5536B4" w:rsidRDefault="005536B4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уется инвестиционный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«Приобретение высокотехнологического оборудования для расширения производства и повышения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конкурентоспособности»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ООО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«Дельта-пак».</w:t>
      </w:r>
      <w:r w:rsidRPr="005536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C761A" w:rsidRPr="001F602F" w:rsidRDefault="005536B4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АО 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«Минудобрения» вложено в реконструкцию производства азотной кислоты около 650 млн рублей.</w:t>
      </w:r>
    </w:p>
    <w:p w:rsidR="00043A11" w:rsidRDefault="00DC761A" w:rsidP="00043A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ООО «Россошанский экопластик» приобретена производственная линия марки JET-RP-600 для выпуска полотна Мельтблаун (Meltb</w:t>
      </w:r>
      <w:r w:rsidR="00043A11">
        <w:rPr>
          <w:rFonts w:ascii="Times New Roman" w:eastAsia="Times New Roman" w:hAnsi="Times New Roman" w:cs="Times New Roman"/>
          <w:bCs/>
          <w:sz w:val="28"/>
          <w:szCs w:val="28"/>
        </w:rPr>
        <w:t>lown) стоимостью 11 млн рублей.</w:t>
      </w:r>
    </w:p>
    <w:p w:rsidR="00DC761A" w:rsidRPr="00043A11" w:rsidRDefault="00DC761A" w:rsidP="00043A1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Во всех хозяйствах  района  осуществлена модернизация и обновление техники для производства сельскохозяйственной продукции, реконструкция зерносклада в СХА "Цапково".  Для наращивания объема производства молока и восполнения оборота стада в ООО «Агрофирма Калитва» были закуплены 276 голов племенных нетелей Голштинской породы черно-пестрой масти и 220 нетелей Швицкой породы. В АО «Луч» также было завезено 200 голов нетелей, купленных в племенном хозяйстве Белгородской области.</w:t>
      </w:r>
    </w:p>
    <w:p w:rsidR="00DC761A" w:rsidRPr="00AD1BE3" w:rsidRDefault="00DC761A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2.1 - 100 %</w:t>
      </w:r>
    </w:p>
    <w:p w:rsidR="00DC761A" w:rsidRPr="001F602F" w:rsidRDefault="00DC761A" w:rsidP="00D81F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AD1BE3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</w:t>
      </w:r>
      <w:r w:rsidRPr="00AD1B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СЦ 2.2:</w:t>
      </w:r>
    </w:p>
    <w:p w:rsidR="00C0746D" w:rsidRPr="001F602F" w:rsidRDefault="00C0746D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43A11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Реализация инвестиционного проекта "Создание питомника по выращиванию саженцев плодовоягодных культур" ООО "Россошанский питомник" (организация отделения декоративных растений).                                                                                                                           Реализован 2 этап муниципального проекта "Развитие и поддержка субъектов малого и среднего предпринимательства в Россошанском муниципальном районе" (предоставлены гранты начинающим субъектам малого предпринимательства, предоставлены субсидии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оборудования, предоставлены субсидии на компенсацию части затрат субъектов малого и среднего предпринимательства, связанных с приобретением оборудования в целях создания и (или) развития  либо модернизации производства товаров (работ, услуг). </w:t>
      </w:r>
    </w:p>
    <w:p w:rsidR="00043A11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Реализована муниципальная составляющая регионального проекта Воронежской области «Акселерация субъектов малого и среднего предпринимательства» национального проекта «Малое и среднее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предпринимательство и поддержка индивидуальной предпринимательской инициативы».</w:t>
      </w:r>
    </w:p>
    <w:p w:rsidR="00043A11" w:rsidRPr="00043A11" w:rsidRDefault="00DC761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Предоставлена поддержка 24 субъектам МСП.</w:t>
      </w:r>
      <w:r w:rsidR="00043A11" w:rsidRPr="00043A1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C761A" w:rsidRPr="001F602F" w:rsidRDefault="00043A11" w:rsidP="00043A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Организована </w:t>
      </w:r>
      <w:r w:rsidRPr="00043A11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выездная торговля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х.</w:t>
      </w:r>
      <w:r w:rsidR="00AD1B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43A11">
        <w:rPr>
          <w:rFonts w:ascii="Times New Roman" w:eastAsia="Times New Roman" w:hAnsi="Times New Roman" w:cs="Times New Roman"/>
          <w:bCs/>
          <w:sz w:val="28"/>
          <w:szCs w:val="28"/>
        </w:rPr>
        <w:t xml:space="preserve">Атомановка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AD1BE3">
        <w:rPr>
          <w:rFonts w:ascii="Times New Roman" w:eastAsia="Times New Roman" w:hAnsi="Times New Roman" w:cs="Times New Roman"/>
          <w:bCs/>
          <w:sz w:val="28"/>
          <w:szCs w:val="28"/>
        </w:rPr>
        <w:t xml:space="preserve">ос.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Райновское.</w:t>
      </w:r>
    </w:p>
    <w:p w:rsidR="00043A11" w:rsidRPr="00AD1BE3" w:rsidRDefault="00DC761A" w:rsidP="00043A11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2.2 - 100 %</w:t>
      </w:r>
    </w:p>
    <w:p w:rsidR="00043A11" w:rsidRDefault="00043A11" w:rsidP="00043A11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761A" w:rsidRPr="00CF7692" w:rsidRDefault="00DC761A" w:rsidP="00043A11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</w:t>
      </w:r>
      <w:r w:rsidRPr="00AD1B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СЦ 2.3:</w:t>
      </w:r>
    </w:p>
    <w:p w:rsidR="00BE24D6" w:rsidRPr="001F602F" w:rsidRDefault="00BE24D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61A" w:rsidRPr="001F602F" w:rsidRDefault="00DC761A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Проведение брендовых мероприятий, фест</w:t>
      </w:r>
      <w:r w:rsidR="0054118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валей</w:t>
      </w:r>
      <w:r w:rsidR="005411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Проведены работы по проекту " Коялов бор"</w:t>
      </w:r>
      <w:r w:rsidR="005411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Реализован проект "Вместе к Победе"</w:t>
      </w:r>
      <w:r w:rsidR="005411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 Организован инфотур для представителей туристического бизнеса Воронежской области</w:t>
      </w:r>
      <w:r w:rsidR="005411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Проведены съемки  4 видеофильмов.</w:t>
      </w:r>
    </w:p>
    <w:p w:rsidR="00DC761A" w:rsidRPr="00AD1BE3" w:rsidRDefault="00DC761A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2.3 - 100 %</w:t>
      </w:r>
    </w:p>
    <w:p w:rsidR="00BE24D6" w:rsidRDefault="00BE24D6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41186" w:rsidRPr="001F602F" w:rsidRDefault="00541186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746D" w:rsidRPr="001F602F" w:rsidRDefault="00C0746D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24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стратегической цели </w:t>
      </w:r>
      <w:r w:rsidR="00BE24D6" w:rsidRPr="00BE24D6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предусмотрено 3 показателя. Удельный вес достигнутых целевых значений стратегических показателей в отчетном периоде составил 33%, в том числе: </w:t>
      </w:r>
    </w:p>
    <w:p w:rsidR="00C0746D" w:rsidRDefault="00C0746D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СЦ 3.1 – 50%</w:t>
      </w:r>
      <w:r w:rsidR="00AD1B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; СЦ 3.2 – 0% .</w:t>
      </w:r>
    </w:p>
    <w:p w:rsidR="00541186" w:rsidRDefault="00541186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0746D" w:rsidRPr="00CF7692" w:rsidRDefault="00C0746D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Выполнены запланированные мероприятия</w:t>
      </w:r>
      <w:r w:rsidRPr="00AD1B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СЦ 3.1:</w:t>
      </w:r>
    </w:p>
    <w:p w:rsidR="00C0746D" w:rsidRPr="001F602F" w:rsidRDefault="00C0746D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541186" w:rsidRPr="008C2AF3" w:rsidRDefault="00541186" w:rsidP="0054118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C2AF3">
        <w:rPr>
          <w:rFonts w:ascii="Times New Roman" w:hAnsi="Times New Roman" w:cs="Times New Roman"/>
          <w:sz w:val="28"/>
          <w:szCs w:val="28"/>
        </w:rPr>
        <w:t>а территории района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AF3">
        <w:rPr>
          <w:rFonts w:ascii="Times New Roman" w:hAnsi="Times New Roman" w:cs="Times New Roman"/>
          <w:sz w:val="28"/>
          <w:szCs w:val="28"/>
        </w:rPr>
        <w:t>100% светодиодных светильников. За отчетный год дополнительно установлен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AF3">
        <w:rPr>
          <w:rFonts w:ascii="Times New Roman" w:hAnsi="Times New Roman" w:cs="Times New Roman"/>
          <w:sz w:val="28"/>
          <w:szCs w:val="28"/>
        </w:rPr>
        <w:t>91 светильник, что позволило увеличить долю протяженности освещенных частей улиц в общей протяженности до 91%.</w:t>
      </w:r>
    </w:p>
    <w:p w:rsidR="00541186" w:rsidRDefault="00541186" w:rsidP="00AD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C2AF3">
        <w:rPr>
          <w:rFonts w:ascii="Times New Roman" w:hAnsi="Times New Roman"/>
          <w:sz w:val="28"/>
          <w:szCs w:val="28"/>
        </w:rPr>
        <w:t>Электроснабжение поселений осуществляется по сетям филиала ПАО «МРСК Центра»-«Воронежэнерго», общая протяжённость которых – 2 тыс. км. В 2020 году филиалом были проведены работы по реконструкции и ремонту электросетей и трансформаторных подстанций, а также производилось строительство новых электросетей.</w:t>
      </w:r>
    </w:p>
    <w:p w:rsidR="00DC761A" w:rsidRPr="00541186" w:rsidRDefault="00C0746D" w:rsidP="00AD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В рамках государственной программы Воронежской области «Развитие транспортной системы» закуплен автобус марки ПАЗ для осуществления   пассажирских перевозок  на пригородных маршрутах.</w:t>
      </w:r>
    </w:p>
    <w:p w:rsidR="00C0746D" w:rsidRPr="00AD1BE3" w:rsidRDefault="00C0746D" w:rsidP="00AD1BE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3.1 - 100 %</w:t>
      </w:r>
    </w:p>
    <w:p w:rsidR="00541186" w:rsidRPr="001F602F" w:rsidRDefault="00541186" w:rsidP="0054118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746D" w:rsidRPr="00CF7692" w:rsidRDefault="00C0746D" w:rsidP="005411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Выполнены запланированные </w:t>
      </w:r>
      <w:r w:rsidRPr="00CF769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мероприятия  по СЦ 3.2:</w:t>
      </w:r>
    </w:p>
    <w:p w:rsidR="00DA52EF" w:rsidRPr="001F602F" w:rsidRDefault="009C616B" w:rsidP="00D81FA6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hAnsi="Times New Roman" w:cs="Times New Roman"/>
          <w:sz w:val="28"/>
          <w:szCs w:val="28"/>
        </w:rPr>
        <w:tab/>
      </w:r>
      <w:r w:rsidR="00DA52EF" w:rsidRPr="001F6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2EF" w:rsidRPr="00BE24D6" w:rsidRDefault="00BE24D6" w:rsidP="00D81FA6">
      <w:pPr>
        <w:spacing w:after="0"/>
        <w:ind w:firstLine="36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t>В рамках государственной программы Воронежской области «Охрана окружающей среды и природные ресурсы»  начато проектирование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объекта «Строительство полигона ТКО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t>Россошанского муниципального района</w:t>
      </w:r>
      <w:r w:rsidR="009C616B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Воронежской области».                                                                                   </w:t>
      </w:r>
      <w:r w:rsidR="009C616B" w:rsidRPr="00BE24D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0746D" w:rsidRPr="00BE24D6"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Актуализирован реестр инвестиционно-привлекательных земельных участков.  </w:t>
      </w:r>
    </w:p>
    <w:p w:rsidR="00DA52EF" w:rsidRPr="00BE24D6" w:rsidRDefault="00BE24D6" w:rsidP="00D81F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52EF" w:rsidRPr="00BE24D6">
        <w:rPr>
          <w:rFonts w:ascii="Times New Roman" w:hAnsi="Times New Roman" w:cs="Times New Roman"/>
          <w:sz w:val="28"/>
          <w:szCs w:val="28"/>
        </w:rPr>
        <w:t xml:space="preserve">Обеспечена 5% доля ЛПХ и субъектов малого и среднего предпринимательства, вовлеченных в экономический оборот через развитие сельскохозяйственной кооперации. </w:t>
      </w:r>
      <w:r w:rsidR="00DA52EF" w:rsidRPr="00BE24D6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</w:t>
      </w:r>
      <w:r w:rsidR="00DA52EF" w:rsidRPr="00BE24D6">
        <w:rPr>
          <w:rFonts w:ascii="Times New Roman" w:hAnsi="Times New Roman" w:cs="Times New Roman"/>
          <w:sz w:val="28"/>
          <w:szCs w:val="28"/>
        </w:rPr>
        <w:t>«Развитие сельскохозяйственной потребительской кооперации на территории Россошанского муниципального района»</w:t>
      </w:r>
      <w:r w:rsidR="00DA52EF" w:rsidRPr="00BE24D6">
        <w:rPr>
          <w:rFonts w:ascii="Times New Roman" w:eastAsia="Times New Roman" w:hAnsi="Times New Roman" w:cs="Times New Roman"/>
          <w:sz w:val="28"/>
          <w:szCs w:val="28"/>
        </w:rPr>
        <w:t xml:space="preserve"> созданы три кооператива (СПСК «Виктория», СППК «Лидер», СППК «Калитва»). </w:t>
      </w:r>
      <w:r w:rsidR="00DA52EF" w:rsidRPr="00BE24D6">
        <w:rPr>
          <w:rFonts w:ascii="Times New Roman" w:hAnsi="Times New Roman" w:cs="Times New Roman"/>
          <w:sz w:val="28"/>
          <w:szCs w:val="28"/>
        </w:rPr>
        <w:t>В 2020 году два кооператива СПСК «Виктория» и СППК «Лидер» получили государственную поддержку на развитие материально-технической базы на общую сумму 37 млн</w:t>
      </w:r>
      <w:r w:rsidR="00AD1BE3">
        <w:rPr>
          <w:rFonts w:ascii="Times New Roman" w:hAnsi="Times New Roman" w:cs="Times New Roman"/>
          <w:sz w:val="28"/>
          <w:szCs w:val="28"/>
        </w:rPr>
        <w:t xml:space="preserve"> </w:t>
      </w:r>
      <w:r w:rsidR="00DA52EF" w:rsidRPr="00BE24D6">
        <w:rPr>
          <w:rFonts w:ascii="Times New Roman" w:hAnsi="Times New Roman" w:cs="Times New Roman"/>
          <w:sz w:val="28"/>
          <w:szCs w:val="28"/>
        </w:rPr>
        <w:t>рублей.</w:t>
      </w:r>
    </w:p>
    <w:p w:rsidR="00DA52EF" w:rsidRPr="001F602F" w:rsidRDefault="00C0746D" w:rsidP="00D81FA6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A52EF" w:rsidRPr="001F602F">
        <w:rPr>
          <w:rFonts w:ascii="Times New Roman" w:hAnsi="Times New Roman" w:cs="Times New Roman"/>
          <w:sz w:val="28"/>
          <w:szCs w:val="28"/>
        </w:rPr>
        <w:t xml:space="preserve">Ремонт и содержание региональных дорог проведены в рамках ГП ВО </w:t>
      </w:r>
      <w:r w:rsidR="00BE24D6">
        <w:rPr>
          <w:rFonts w:ascii="Times New Roman" w:hAnsi="Times New Roman" w:cs="Times New Roman"/>
          <w:sz w:val="28"/>
          <w:szCs w:val="28"/>
        </w:rPr>
        <w:t xml:space="preserve">  </w:t>
      </w:r>
      <w:r w:rsidR="00DA52EF" w:rsidRPr="001F602F">
        <w:rPr>
          <w:rFonts w:ascii="Times New Roman" w:hAnsi="Times New Roman" w:cs="Times New Roman"/>
          <w:sz w:val="28"/>
          <w:szCs w:val="28"/>
        </w:rPr>
        <w:t>"Развитие транспортной системы".</w:t>
      </w:r>
    </w:p>
    <w:p w:rsidR="00DC761A" w:rsidRPr="001F602F" w:rsidRDefault="00C0746D" w:rsidP="00D81FA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Введены в эксплуатацию  зерносушильные комплексы в Алейниковском и Криничанском сельских поселениях.</w:t>
      </w:r>
    </w:p>
    <w:p w:rsidR="009C616B" w:rsidRPr="00AD1BE3" w:rsidRDefault="009C616B" w:rsidP="001F602F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Уровень выполнения запланированных мероприятий (контрольных событий)  по СЦ 3.</w:t>
      </w:r>
      <w:r w:rsidR="00DA52EF"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AD1BE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- 100 %</w:t>
      </w:r>
    </w:p>
    <w:p w:rsidR="009C616B" w:rsidRDefault="009C616B" w:rsidP="001F602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</w:p>
    <w:p w:rsidR="00D81FA6" w:rsidRPr="001F602F" w:rsidRDefault="00D81FA6" w:rsidP="001F602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</w:p>
    <w:p w:rsidR="006F7D67" w:rsidRPr="00BE24D6" w:rsidRDefault="00BE24D6" w:rsidP="001F602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BE24D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4.</w:t>
      </w:r>
      <w:r w:rsidR="006F7D67" w:rsidRPr="00BE24D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Аналитическая информация.</w:t>
      </w:r>
    </w:p>
    <w:p w:rsidR="006F7D67" w:rsidRPr="001F602F" w:rsidRDefault="006F7D6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7D67" w:rsidRPr="001F602F" w:rsidRDefault="006F7D6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СЦ 1 Развитие благоприятной среды для жизнедеятельности и успешной самореализации граждан</w:t>
      </w:r>
    </w:p>
    <w:p w:rsidR="006F7D67" w:rsidRPr="001F602F" w:rsidRDefault="006F7D6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1.1 Повышение доступности и качества социальных услуг, оказываемых населению</w:t>
      </w:r>
    </w:p>
    <w:p w:rsidR="009F4D95" w:rsidRPr="001F602F" w:rsidRDefault="006F7D6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Из 6 запланированных показателей не достигнуто плановое значение показателя "</w:t>
      </w:r>
      <w:r w:rsidR="00A841E3" w:rsidRPr="001F602F">
        <w:rPr>
          <w:rFonts w:ascii="Times New Roman" w:hAnsi="Times New Roman" w:cs="Times New Roman"/>
          <w:sz w:val="28"/>
          <w:szCs w:val="28"/>
        </w:rPr>
        <w:t xml:space="preserve"> </w:t>
      </w:r>
      <w:r w:rsidR="00A841E3" w:rsidRPr="001F602F">
        <w:rPr>
          <w:rFonts w:ascii="Times New Roman" w:eastAsia="Times New Roman" w:hAnsi="Times New Roman" w:cs="Times New Roman"/>
          <w:bCs/>
          <w:sz w:val="28"/>
          <w:szCs w:val="28"/>
        </w:rPr>
        <w:t>Обеспеченность врачебными кадрами на 10000 человек населения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="00A841E3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(причина -  нехватка врачебных кадров).</w:t>
      </w:r>
    </w:p>
    <w:p w:rsidR="009F4D95" w:rsidRPr="001F602F" w:rsidRDefault="009F4D9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7D67" w:rsidRPr="001F602F" w:rsidRDefault="00A841E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1.2  Развитие жилищно-коммунальной сферы</w:t>
      </w:r>
    </w:p>
    <w:p w:rsidR="00A841E3" w:rsidRPr="001F602F" w:rsidRDefault="00A841E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Запланированы и достигнуты 2 показателя.</w:t>
      </w:r>
    </w:p>
    <w:p w:rsidR="009F4D95" w:rsidRPr="001F602F" w:rsidRDefault="009F4D9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841E3" w:rsidRPr="001F602F" w:rsidRDefault="00A841E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1.3 Обеспечение населения района доступным и качественным жильем, выделение земельных участков для граждан льготной категории и многодетных</w:t>
      </w:r>
    </w:p>
    <w:p w:rsidR="00287859" w:rsidRPr="001F602F" w:rsidRDefault="00A841E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Из 2 запланированных показателей не достигнуто плановое значение показателя "</w:t>
      </w:r>
      <w:r w:rsidRPr="001F602F">
        <w:rPr>
          <w:rFonts w:ascii="Times New Roman" w:hAnsi="Times New Roman" w:cs="Times New Roman"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Доля ветхого и аварийного жилья в общем жилом фонде района", что обусловлено </w:t>
      </w:r>
      <w:r w:rsidR="00633BF2" w:rsidRPr="001F602F">
        <w:rPr>
          <w:rFonts w:ascii="Times New Roman" w:hAnsi="Times New Roman" w:cs="Times New Roman"/>
          <w:sz w:val="28"/>
          <w:szCs w:val="28"/>
        </w:rPr>
        <w:t>увеличением площади аварийного жилья</w:t>
      </w:r>
      <w:r w:rsidR="00DA52EF" w:rsidRPr="001F602F">
        <w:rPr>
          <w:rFonts w:ascii="Times New Roman" w:hAnsi="Times New Roman" w:cs="Times New Roman"/>
          <w:sz w:val="28"/>
          <w:szCs w:val="28"/>
        </w:rPr>
        <w:t>.</w:t>
      </w:r>
      <w:r w:rsidR="00633BF2" w:rsidRPr="001F6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2EF" w:rsidRPr="001F602F" w:rsidRDefault="00DA52E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3B75" w:rsidRPr="001F602F" w:rsidRDefault="00943B7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1.4 Повышение доступности и качества дорог и дорожной инфраструктуры</w:t>
      </w:r>
    </w:p>
    <w:p w:rsidR="00943B75" w:rsidRPr="001F602F" w:rsidRDefault="00943B7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Запланированный показатель выполнен.</w:t>
      </w:r>
    </w:p>
    <w:p w:rsidR="007D7B61" w:rsidRPr="001F602F" w:rsidRDefault="007D7B61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3B75" w:rsidRPr="001F602F" w:rsidRDefault="00943B7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lastRenderedPageBreak/>
        <w:t xml:space="preserve">СЦ 1.5 </w:t>
      </w:r>
      <w:r w:rsidR="006B585E"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Улучшение качества окружающей среды и экологических условий проживания населения</w:t>
      </w:r>
    </w:p>
    <w:p w:rsidR="00943B75" w:rsidRPr="001F602F" w:rsidRDefault="00943B7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Запланированный показатель выполнен.</w:t>
      </w:r>
    </w:p>
    <w:p w:rsidR="00462DB5" w:rsidRPr="001F602F" w:rsidRDefault="00462DB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B585E" w:rsidRPr="001F602F" w:rsidRDefault="006B585E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1.6 Создание условий для успешной самореализации граждан</w:t>
      </w:r>
    </w:p>
    <w:p w:rsidR="006B585E" w:rsidRPr="001F602F" w:rsidRDefault="006B585E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Из 2 запланированных показателей не достигнуто плановое значение показателя "</w:t>
      </w:r>
      <w:r w:rsidRPr="001F602F">
        <w:rPr>
          <w:rFonts w:ascii="Times New Roman" w:hAnsi="Times New Roman" w:cs="Times New Roman"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Число субъектов малого и среднего предпринимательства в расчёте на 10 тыс. человек населения", что обусловлено </w:t>
      </w:r>
      <w:r w:rsidRPr="001F602F">
        <w:rPr>
          <w:rFonts w:ascii="Times New Roman" w:hAnsi="Times New Roman" w:cs="Times New Roman"/>
          <w:sz w:val="28"/>
          <w:szCs w:val="28"/>
        </w:rPr>
        <w:t>снижением числа субъектов МСП из-за сложившейся ситуации и ограничительными мерами в условиях пандемии.</w:t>
      </w:r>
    </w:p>
    <w:p w:rsidR="001E7B07" w:rsidRPr="001F602F" w:rsidRDefault="001E7B0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501F" w:rsidRPr="001F602F" w:rsidRDefault="007850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1.7 Повышение доступности и качества телекоммуникационных услуг на всей территории района</w:t>
      </w:r>
    </w:p>
    <w:p w:rsidR="0078501F" w:rsidRPr="001F602F" w:rsidRDefault="007850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Запланированный показатель выполнен.</w:t>
      </w:r>
    </w:p>
    <w:p w:rsidR="00FA7C45" w:rsidRPr="001F602F" w:rsidRDefault="00FA7C45" w:rsidP="00D81F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501F" w:rsidRPr="001F602F" w:rsidRDefault="007850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СЦ 2 Устойчивый экономический рост района на основе гармоничного сочетания промышленного и сельскохозяйственного производства и динамичного развития всех отраслей</w:t>
      </w:r>
    </w:p>
    <w:p w:rsidR="00D51335" w:rsidRPr="001F602F" w:rsidRDefault="00D5133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943B75" w:rsidRPr="001F602F" w:rsidRDefault="0078501F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2.1 Создание на территории района высокотехнологичных предприятий, обеспечивающих диверсификацию экономики района</w:t>
      </w:r>
    </w:p>
    <w:p w:rsidR="00D51335" w:rsidRPr="001F602F" w:rsidRDefault="0027511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Из 5 запланированных показателей не достигнуто плановое значение показателя "</w:t>
      </w:r>
      <w:r w:rsidRPr="001F602F">
        <w:rPr>
          <w:rFonts w:ascii="Times New Roman" w:hAnsi="Times New Roman" w:cs="Times New Roman"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Темп роста объемов производства молока в сельскохозяйственных предприятиях и крестьянских (фермерских) хозяйствах", что обусловлено уменьшением поголовья КРС в ряде хозяйств. </w:t>
      </w:r>
    </w:p>
    <w:p w:rsidR="00D51335" w:rsidRPr="001F602F" w:rsidRDefault="00D5133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3B75" w:rsidRPr="001F602F" w:rsidRDefault="0027511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2.2 Развитие малого и среднего предпринимательства</w:t>
      </w:r>
    </w:p>
    <w:p w:rsidR="00D30CE6" w:rsidRPr="001F602F" w:rsidRDefault="00275113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Из 2 запланированных показателей не достигнуто плановое значение показателя "Темп роста оборота МСП,  % к 2016 году", что обусловлено </w:t>
      </w:r>
      <w:r w:rsidRPr="001F602F">
        <w:rPr>
          <w:rFonts w:ascii="Times New Roman" w:hAnsi="Times New Roman" w:cs="Times New Roman"/>
          <w:sz w:val="28"/>
          <w:szCs w:val="28"/>
        </w:rPr>
        <w:t xml:space="preserve">пандемией коронавируса и связанных с ней ограничений </w:t>
      </w:r>
      <w:r w:rsidR="00D51335" w:rsidRPr="001F602F">
        <w:rPr>
          <w:rFonts w:ascii="Times New Roman" w:hAnsi="Times New Roman" w:cs="Times New Roman"/>
          <w:sz w:val="28"/>
          <w:szCs w:val="28"/>
        </w:rPr>
        <w:t>.</w:t>
      </w:r>
    </w:p>
    <w:p w:rsidR="00D30CE6" w:rsidRPr="001F602F" w:rsidRDefault="00D30CE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34C39" w:rsidRPr="001F602F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2.3 Создание в Россошанском районе многофункциональных оздоровительных  и туристических комплексов</w:t>
      </w:r>
    </w:p>
    <w:p w:rsidR="000E4BC6" w:rsidRPr="001F602F" w:rsidRDefault="000E4BC6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Не выполнен  показател "</w:t>
      </w:r>
      <w:r w:rsidRPr="001F602F">
        <w:rPr>
          <w:rFonts w:ascii="Times New Roman" w:hAnsi="Times New Roman" w:cs="Times New Roman"/>
          <w:sz w:val="28"/>
          <w:szCs w:val="28"/>
        </w:rPr>
        <w:t xml:space="preserve"> </w:t>
      </w: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Динамика объема въездного туристского потока на территории, в % к предыдущему году", в связи с  </w:t>
      </w:r>
      <w:r w:rsidRPr="001F602F">
        <w:rPr>
          <w:rFonts w:ascii="Times New Roman" w:hAnsi="Times New Roman" w:cs="Times New Roman"/>
          <w:sz w:val="28"/>
          <w:szCs w:val="28"/>
        </w:rPr>
        <w:t>пандемией коронавирус</w:t>
      </w:r>
      <w:r w:rsidR="00AD1BE3">
        <w:rPr>
          <w:rFonts w:ascii="Times New Roman" w:hAnsi="Times New Roman" w:cs="Times New Roman"/>
          <w:sz w:val="28"/>
          <w:szCs w:val="28"/>
        </w:rPr>
        <w:t>а и связанных с ней ограничений</w:t>
      </w:r>
      <w:r w:rsidRPr="001F602F">
        <w:rPr>
          <w:rFonts w:ascii="Times New Roman" w:hAnsi="Times New Roman" w:cs="Times New Roman"/>
          <w:sz w:val="28"/>
          <w:szCs w:val="28"/>
        </w:rPr>
        <w:t>.</w:t>
      </w:r>
    </w:p>
    <w:p w:rsidR="000E4BC6" w:rsidRPr="001F602F" w:rsidRDefault="000E4BC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34C39" w:rsidRPr="001F602F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СЦ 3 Сбалансированное пространственное развитие Россошанского муниципального района</w:t>
      </w:r>
    </w:p>
    <w:p w:rsidR="00A841E3" w:rsidRPr="001F602F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3.1 Выравнивание уровня социально-экономического развития на всей территории Россошанского муниципального района</w:t>
      </w:r>
    </w:p>
    <w:p w:rsidR="000E4BC6" w:rsidRPr="001F602F" w:rsidRDefault="00A214BF" w:rsidP="001F60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t>Из 2 запланированных показателей не достигнуто плановое значение показателя "Уровень регистрируемой безработицы"</w:t>
      </w:r>
      <w:r w:rsidR="000E4BC6" w:rsidRPr="001F602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связи с  </w:t>
      </w:r>
      <w:r w:rsidR="000E4BC6" w:rsidRPr="001F602F">
        <w:rPr>
          <w:rFonts w:ascii="Times New Roman" w:hAnsi="Times New Roman" w:cs="Times New Roman"/>
          <w:sz w:val="28"/>
          <w:szCs w:val="28"/>
        </w:rPr>
        <w:t>пандемией коронавируса.</w:t>
      </w:r>
    </w:p>
    <w:p w:rsidR="00FA7C45" w:rsidRPr="001F602F" w:rsidRDefault="00FA7C45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634C39" w:rsidRPr="001F602F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СЦ 3.2 Создание на базе Россошанского района центра развития юга Воронежской области</w:t>
      </w:r>
    </w:p>
    <w:p w:rsidR="00634C39" w:rsidRPr="001F602F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 выполнен показатель "Обеспеченность бюджета муниципального образования налоговыми и неналоговыми доходами в расчете на 10000 рублей доходов местного бюджета (без учета безвозмездных поступлений, имеющих целевой характер)", что обусловлено увеличением субвенции на осуществление полномочий по расчету и предоставлению дотаций на выравнивание бюджетной обеспеченности поселений за счет средств областного бюджета, а также снижением налоговых и неналоговых доходов в 2020 г. на 71 млн рублей в связи со сложной экономической ситуацией на фоне распространения новой коронавирусной инфекции.</w:t>
      </w:r>
    </w:p>
    <w:p w:rsidR="00634C39" w:rsidRDefault="00634C3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1FA6" w:rsidRPr="001F602F" w:rsidRDefault="00D81FA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7D67" w:rsidRPr="00BE24D6" w:rsidRDefault="006F7D67" w:rsidP="001F602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BE24D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Проблематика.</w:t>
      </w:r>
    </w:p>
    <w:p w:rsidR="006F7D67" w:rsidRPr="001F602F" w:rsidRDefault="006F7D67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24EA" w:rsidRPr="001F602F" w:rsidRDefault="00510204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i/>
          <w:sz w:val="28"/>
          <w:szCs w:val="28"/>
        </w:rPr>
        <w:t>В сфере медицинского обслуживания:</w:t>
      </w:r>
    </w:p>
    <w:p w:rsidR="006124EA" w:rsidRPr="001F602F" w:rsidRDefault="00510204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i/>
          <w:sz w:val="28"/>
          <w:szCs w:val="28"/>
        </w:rPr>
        <w:t>- дефицит квалифицированных  медицинских кадров разного профиля</w:t>
      </w:r>
      <w:r w:rsidR="00CF7692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6124EA" w:rsidRPr="001F602F" w:rsidRDefault="006124EA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FC5863" w:rsidRPr="001F602F" w:rsidRDefault="00FC586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i/>
          <w:sz w:val="28"/>
          <w:szCs w:val="28"/>
        </w:rPr>
        <w:t>в сфере ЖКХ:</w:t>
      </w:r>
    </w:p>
    <w:p w:rsidR="00FC5863" w:rsidRPr="001F602F" w:rsidRDefault="00FC5863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Cs/>
          <w:i/>
          <w:sz w:val="28"/>
          <w:szCs w:val="28"/>
        </w:rPr>
        <w:t>- недостаточная обеспеченность собственными ресурсами, высокий уровень закредитованности бюджета, зависимость от федерального и областного финанасирования.</w:t>
      </w:r>
    </w:p>
    <w:p w:rsidR="00886DE9" w:rsidRPr="001F602F" w:rsidRDefault="00886DE9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00683A" w:rsidRPr="001F602F" w:rsidRDefault="0000683A" w:rsidP="00D81F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4376" w:rsidRPr="001F602F" w:rsidRDefault="00E3437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602F">
        <w:rPr>
          <w:rFonts w:ascii="Times New Roman" w:eastAsia="Times New Roman" w:hAnsi="Times New Roman" w:cs="Times New Roman"/>
          <w:b/>
          <w:bCs/>
          <w:sz w:val="28"/>
          <w:szCs w:val="28"/>
        </w:rPr>
        <w:t>Таким образом, из 26 утвержденных  показателей, значения 4 показателей достигнуты (100%), значения 14 показателей превышают запланированный уровень, 8 показателей не выполнены.</w:t>
      </w:r>
    </w:p>
    <w:p w:rsidR="00E34376" w:rsidRPr="001F602F" w:rsidRDefault="00E3437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4376" w:rsidRPr="001F602F" w:rsidRDefault="00E3437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4376" w:rsidRPr="001F602F" w:rsidRDefault="00E34376" w:rsidP="001F6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sectPr w:rsidR="00E34376" w:rsidRPr="001F602F" w:rsidSect="002A239E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7FC" w:rsidRDefault="009647FC" w:rsidP="00D63ADE">
      <w:pPr>
        <w:spacing w:after="0" w:line="240" w:lineRule="auto"/>
      </w:pPr>
      <w:r>
        <w:separator/>
      </w:r>
    </w:p>
  </w:endnote>
  <w:endnote w:type="continuationSeparator" w:id="0">
    <w:p w:rsidR="009647FC" w:rsidRDefault="009647FC" w:rsidP="00D6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7FC" w:rsidRDefault="009647FC" w:rsidP="00D63ADE">
      <w:pPr>
        <w:spacing w:after="0" w:line="240" w:lineRule="auto"/>
      </w:pPr>
      <w:r>
        <w:separator/>
      </w:r>
    </w:p>
  </w:footnote>
  <w:footnote w:type="continuationSeparator" w:id="0">
    <w:p w:rsidR="009647FC" w:rsidRDefault="009647FC" w:rsidP="00D6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0AC8"/>
    <w:multiLevelType w:val="hybridMultilevel"/>
    <w:tmpl w:val="A81CDD82"/>
    <w:lvl w:ilvl="0" w:tplc="5486080C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320E9D"/>
    <w:multiLevelType w:val="hybridMultilevel"/>
    <w:tmpl w:val="84367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361C8"/>
    <w:multiLevelType w:val="hybridMultilevel"/>
    <w:tmpl w:val="68807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00348"/>
    <w:multiLevelType w:val="hybridMultilevel"/>
    <w:tmpl w:val="26BE9E86"/>
    <w:lvl w:ilvl="0" w:tplc="0419000F">
      <w:start w:val="1"/>
      <w:numFmt w:val="decimal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">
    <w:nsid w:val="15EA66ED"/>
    <w:multiLevelType w:val="hybridMultilevel"/>
    <w:tmpl w:val="999A10BE"/>
    <w:lvl w:ilvl="0" w:tplc="548608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5D51BD"/>
    <w:multiLevelType w:val="hybridMultilevel"/>
    <w:tmpl w:val="20FCE762"/>
    <w:lvl w:ilvl="0" w:tplc="5486080C">
      <w:start w:val="1"/>
      <w:numFmt w:val="bullet"/>
      <w:lvlText w:val="-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2666A"/>
    <w:multiLevelType w:val="hybridMultilevel"/>
    <w:tmpl w:val="8E82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265A4"/>
    <w:multiLevelType w:val="hybridMultilevel"/>
    <w:tmpl w:val="3858E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47327"/>
    <w:multiLevelType w:val="hybridMultilevel"/>
    <w:tmpl w:val="5CF6B64A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719B1"/>
    <w:multiLevelType w:val="hybridMultilevel"/>
    <w:tmpl w:val="4590F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63A5C"/>
    <w:multiLevelType w:val="hybridMultilevel"/>
    <w:tmpl w:val="824875A2"/>
    <w:lvl w:ilvl="0" w:tplc="6C407558">
      <w:start w:val="23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85B04"/>
    <w:multiLevelType w:val="hybridMultilevel"/>
    <w:tmpl w:val="667E57B2"/>
    <w:lvl w:ilvl="0" w:tplc="5486080C">
      <w:start w:val="1"/>
      <w:numFmt w:val="bullet"/>
      <w:lvlText w:val="-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F2468"/>
    <w:multiLevelType w:val="hybridMultilevel"/>
    <w:tmpl w:val="AEE40CCE"/>
    <w:lvl w:ilvl="0" w:tplc="548608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5348CC"/>
    <w:multiLevelType w:val="hybridMultilevel"/>
    <w:tmpl w:val="F05A643C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AC5F62"/>
    <w:multiLevelType w:val="hybridMultilevel"/>
    <w:tmpl w:val="D292A36E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265A0"/>
    <w:multiLevelType w:val="hybridMultilevel"/>
    <w:tmpl w:val="0AC0A68C"/>
    <w:lvl w:ilvl="0" w:tplc="548608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631FC3"/>
    <w:multiLevelType w:val="hybridMultilevel"/>
    <w:tmpl w:val="40FA484E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45D55"/>
    <w:multiLevelType w:val="hybridMultilevel"/>
    <w:tmpl w:val="6F42A7F6"/>
    <w:lvl w:ilvl="0" w:tplc="E00CF0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6C2604"/>
    <w:multiLevelType w:val="hybridMultilevel"/>
    <w:tmpl w:val="B6C4EB8A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13277A"/>
    <w:multiLevelType w:val="hybridMultilevel"/>
    <w:tmpl w:val="4920B86A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870CD"/>
    <w:multiLevelType w:val="hybridMultilevel"/>
    <w:tmpl w:val="B47A4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00E4E"/>
    <w:multiLevelType w:val="hybridMultilevel"/>
    <w:tmpl w:val="D7545614"/>
    <w:lvl w:ilvl="0" w:tplc="5486080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ED10980"/>
    <w:multiLevelType w:val="hybridMultilevel"/>
    <w:tmpl w:val="6426888C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517AA"/>
    <w:multiLevelType w:val="hybridMultilevel"/>
    <w:tmpl w:val="2D72BE9A"/>
    <w:lvl w:ilvl="0" w:tplc="548608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162B0E"/>
    <w:multiLevelType w:val="hybridMultilevel"/>
    <w:tmpl w:val="C4AA4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21"/>
  </w:num>
  <w:num w:numId="5">
    <w:abstractNumId w:val="3"/>
  </w:num>
  <w:num w:numId="6">
    <w:abstractNumId w:val="20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24"/>
  </w:num>
  <w:num w:numId="12">
    <w:abstractNumId w:val="18"/>
  </w:num>
  <w:num w:numId="13">
    <w:abstractNumId w:val="12"/>
  </w:num>
  <w:num w:numId="14">
    <w:abstractNumId w:val="0"/>
  </w:num>
  <w:num w:numId="15">
    <w:abstractNumId w:val="13"/>
  </w:num>
  <w:num w:numId="16">
    <w:abstractNumId w:val="23"/>
  </w:num>
  <w:num w:numId="17">
    <w:abstractNumId w:val="19"/>
  </w:num>
  <w:num w:numId="18">
    <w:abstractNumId w:val="16"/>
  </w:num>
  <w:num w:numId="19">
    <w:abstractNumId w:val="8"/>
  </w:num>
  <w:num w:numId="20">
    <w:abstractNumId w:val="14"/>
  </w:num>
  <w:num w:numId="21">
    <w:abstractNumId w:val="15"/>
  </w:num>
  <w:num w:numId="22">
    <w:abstractNumId w:val="22"/>
  </w:num>
  <w:num w:numId="23">
    <w:abstractNumId w:val="4"/>
  </w:num>
  <w:num w:numId="24">
    <w:abstractNumId w:val="1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987"/>
    <w:rsid w:val="0000683A"/>
    <w:rsid w:val="00024314"/>
    <w:rsid w:val="00027716"/>
    <w:rsid w:val="00043A11"/>
    <w:rsid w:val="00054B94"/>
    <w:rsid w:val="000619C3"/>
    <w:rsid w:val="00062D8F"/>
    <w:rsid w:val="00064CD5"/>
    <w:rsid w:val="000C3CCB"/>
    <w:rsid w:val="000E4BC6"/>
    <w:rsid w:val="000E6ED3"/>
    <w:rsid w:val="00101725"/>
    <w:rsid w:val="00122494"/>
    <w:rsid w:val="001232BC"/>
    <w:rsid w:val="00137086"/>
    <w:rsid w:val="0014009B"/>
    <w:rsid w:val="00144BA7"/>
    <w:rsid w:val="001524A8"/>
    <w:rsid w:val="00154FB2"/>
    <w:rsid w:val="00157053"/>
    <w:rsid w:val="00157217"/>
    <w:rsid w:val="0017017C"/>
    <w:rsid w:val="001A75B2"/>
    <w:rsid w:val="001B17CE"/>
    <w:rsid w:val="001C5F9A"/>
    <w:rsid w:val="001D29E8"/>
    <w:rsid w:val="001E7B07"/>
    <w:rsid w:val="001F0884"/>
    <w:rsid w:val="001F602F"/>
    <w:rsid w:val="0020277B"/>
    <w:rsid w:val="00226E50"/>
    <w:rsid w:val="0024597C"/>
    <w:rsid w:val="00251644"/>
    <w:rsid w:val="00251ED8"/>
    <w:rsid w:val="00275113"/>
    <w:rsid w:val="00275E5B"/>
    <w:rsid w:val="00283B7E"/>
    <w:rsid w:val="00287859"/>
    <w:rsid w:val="002931A0"/>
    <w:rsid w:val="002933CD"/>
    <w:rsid w:val="00293B49"/>
    <w:rsid w:val="00297387"/>
    <w:rsid w:val="002A239E"/>
    <w:rsid w:val="002B1A0E"/>
    <w:rsid w:val="00312093"/>
    <w:rsid w:val="0031647E"/>
    <w:rsid w:val="00325F2A"/>
    <w:rsid w:val="00331A03"/>
    <w:rsid w:val="00333719"/>
    <w:rsid w:val="00334CCB"/>
    <w:rsid w:val="00342466"/>
    <w:rsid w:val="00383B1E"/>
    <w:rsid w:val="00394780"/>
    <w:rsid w:val="003B11A0"/>
    <w:rsid w:val="003E0E51"/>
    <w:rsid w:val="003F1E7C"/>
    <w:rsid w:val="003F2371"/>
    <w:rsid w:val="00410BD6"/>
    <w:rsid w:val="00412EC8"/>
    <w:rsid w:val="004328A5"/>
    <w:rsid w:val="0043305B"/>
    <w:rsid w:val="00443285"/>
    <w:rsid w:val="00462DB5"/>
    <w:rsid w:val="00486119"/>
    <w:rsid w:val="0048791E"/>
    <w:rsid w:val="004916FF"/>
    <w:rsid w:val="004B612F"/>
    <w:rsid w:val="004C0EA9"/>
    <w:rsid w:val="004D5C51"/>
    <w:rsid w:val="004F6108"/>
    <w:rsid w:val="00510204"/>
    <w:rsid w:val="00527179"/>
    <w:rsid w:val="00536115"/>
    <w:rsid w:val="00541186"/>
    <w:rsid w:val="00550266"/>
    <w:rsid w:val="005536B4"/>
    <w:rsid w:val="00571929"/>
    <w:rsid w:val="00580DC7"/>
    <w:rsid w:val="005916C3"/>
    <w:rsid w:val="005C1903"/>
    <w:rsid w:val="005F0451"/>
    <w:rsid w:val="006027CD"/>
    <w:rsid w:val="006124EA"/>
    <w:rsid w:val="00612759"/>
    <w:rsid w:val="006231B0"/>
    <w:rsid w:val="00633BF2"/>
    <w:rsid w:val="00634C39"/>
    <w:rsid w:val="0064415C"/>
    <w:rsid w:val="00644C80"/>
    <w:rsid w:val="006474D0"/>
    <w:rsid w:val="0065171F"/>
    <w:rsid w:val="00655CFE"/>
    <w:rsid w:val="00660E6D"/>
    <w:rsid w:val="00666361"/>
    <w:rsid w:val="00682593"/>
    <w:rsid w:val="006A1821"/>
    <w:rsid w:val="006A7B92"/>
    <w:rsid w:val="006B585E"/>
    <w:rsid w:val="006B7F8F"/>
    <w:rsid w:val="006C470A"/>
    <w:rsid w:val="006D4754"/>
    <w:rsid w:val="006E5876"/>
    <w:rsid w:val="006F7D67"/>
    <w:rsid w:val="0070020E"/>
    <w:rsid w:val="00736E3A"/>
    <w:rsid w:val="0074257E"/>
    <w:rsid w:val="007535A7"/>
    <w:rsid w:val="00760AF3"/>
    <w:rsid w:val="007709D8"/>
    <w:rsid w:val="0078501F"/>
    <w:rsid w:val="00785754"/>
    <w:rsid w:val="007B1B48"/>
    <w:rsid w:val="007B7A1F"/>
    <w:rsid w:val="007C348A"/>
    <w:rsid w:val="007D7B61"/>
    <w:rsid w:val="007E0823"/>
    <w:rsid w:val="007F71FD"/>
    <w:rsid w:val="00824CE8"/>
    <w:rsid w:val="008340B9"/>
    <w:rsid w:val="0087434A"/>
    <w:rsid w:val="00882B3F"/>
    <w:rsid w:val="00886DE9"/>
    <w:rsid w:val="008A5B5E"/>
    <w:rsid w:val="008B2F90"/>
    <w:rsid w:val="008C44AE"/>
    <w:rsid w:val="008F4970"/>
    <w:rsid w:val="00901830"/>
    <w:rsid w:val="00902E85"/>
    <w:rsid w:val="0092477B"/>
    <w:rsid w:val="00943B75"/>
    <w:rsid w:val="00953620"/>
    <w:rsid w:val="00963A4F"/>
    <w:rsid w:val="009647FC"/>
    <w:rsid w:val="00966A22"/>
    <w:rsid w:val="00984FA6"/>
    <w:rsid w:val="009871B1"/>
    <w:rsid w:val="009979D2"/>
    <w:rsid w:val="009B278B"/>
    <w:rsid w:val="009C4117"/>
    <w:rsid w:val="009C616B"/>
    <w:rsid w:val="009D2F7E"/>
    <w:rsid w:val="009D4096"/>
    <w:rsid w:val="009D644C"/>
    <w:rsid w:val="009F4D95"/>
    <w:rsid w:val="009F761B"/>
    <w:rsid w:val="00A214BF"/>
    <w:rsid w:val="00A22168"/>
    <w:rsid w:val="00A40920"/>
    <w:rsid w:val="00A509F4"/>
    <w:rsid w:val="00A73DC9"/>
    <w:rsid w:val="00A751F6"/>
    <w:rsid w:val="00A77B01"/>
    <w:rsid w:val="00A841E3"/>
    <w:rsid w:val="00AB1945"/>
    <w:rsid w:val="00AC0864"/>
    <w:rsid w:val="00AD1BE3"/>
    <w:rsid w:val="00AE45A7"/>
    <w:rsid w:val="00B0036D"/>
    <w:rsid w:val="00B10685"/>
    <w:rsid w:val="00B15341"/>
    <w:rsid w:val="00B7690A"/>
    <w:rsid w:val="00B83F2E"/>
    <w:rsid w:val="00B87290"/>
    <w:rsid w:val="00BB2507"/>
    <w:rsid w:val="00BB762E"/>
    <w:rsid w:val="00BC47B7"/>
    <w:rsid w:val="00BE24D6"/>
    <w:rsid w:val="00BF3D0D"/>
    <w:rsid w:val="00C0746D"/>
    <w:rsid w:val="00C168A7"/>
    <w:rsid w:val="00C80AC1"/>
    <w:rsid w:val="00C848D8"/>
    <w:rsid w:val="00C84C11"/>
    <w:rsid w:val="00C8692F"/>
    <w:rsid w:val="00CA2987"/>
    <w:rsid w:val="00CE250C"/>
    <w:rsid w:val="00CE731F"/>
    <w:rsid w:val="00CF7692"/>
    <w:rsid w:val="00D01014"/>
    <w:rsid w:val="00D138AE"/>
    <w:rsid w:val="00D30058"/>
    <w:rsid w:val="00D30CE6"/>
    <w:rsid w:val="00D51335"/>
    <w:rsid w:val="00D63ADE"/>
    <w:rsid w:val="00D76A6A"/>
    <w:rsid w:val="00D81FA6"/>
    <w:rsid w:val="00D917BA"/>
    <w:rsid w:val="00DA52EF"/>
    <w:rsid w:val="00DC263A"/>
    <w:rsid w:val="00DC761A"/>
    <w:rsid w:val="00DD67C7"/>
    <w:rsid w:val="00DD6AA1"/>
    <w:rsid w:val="00DE0B34"/>
    <w:rsid w:val="00E066C2"/>
    <w:rsid w:val="00E10012"/>
    <w:rsid w:val="00E10C5D"/>
    <w:rsid w:val="00E34376"/>
    <w:rsid w:val="00E41550"/>
    <w:rsid w:val="00E60502"/>
    <w:rsid w:val="00E93C7F"/>
    <w:rsid w:val="00EA2E16"/>
    <w:rsid w:val="00EE4C41"/>
    <w:rsid w:val="00F05C5A"/>
    <w:rsid w:val="00F06C16"/>
    <w:rsid w:val="00F07C63"/>
    <w:rsid w:val="00F45B75"/>
    <w:rsid w:val="00F50804"/>
    <w:rsid w:val="00F61937"/>
    <w:rsid w:val="00F764CE"/>
    <w:rsid w:val="00FA518D"/>
    <w:rsid w:val="00FA7C45"/>
    <w:rsid w:val="00FC5863"/>
    <w:rsid w:val="00FC5B75"/>
    <w:rsid w:val="00FD3A2C"/>
    <w:rsid w:val="00FD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98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916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AD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63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3AD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63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3ADE"/>
    <w:rPr>
      <w:rFonts w:eastAsiaTheme="minorEastAsia"/>
      <w:lang w:eastAsia="ru-RU"/>
    </w:rPr>
  </w:style>
  <w:style w:type="paragraph" w:styleId="a8">
    <w:name w:val="No Spacing"/>
    <w:uiPriority w:val="1"/>
    <w:qFormat/>
    <w:rsid w:val="00527179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C0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64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4D5C5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478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16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9C6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4198</Words>
  <Characters>23933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93</cp:revision>
  <cp:lastPrinted>2021-03-01T09:51:00Z</cp:lastPrinted>
  <dcterms:created xsi:type="dcterms:W3CDTF">2021-02-19T06:40:00Z</dcterms:created>
  <dcterms:modified xsi:type="dcterms:W3CDTF">2021-03-01T12:13:00Z</dcterms:modified>
</cp:coreProperties>
</file>